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CB" w:rsidRPr="00C93924" w:rsidRDefault="00BF4BCB" w:rsidP="00BF4BCB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C93924">
        <w:rPr>
          <w:rFonts w:ascii="Sylfaen" w:hAnsi="Sylfaen"/>
          <w:b/>
          <w:sz w:val="24"/>
          <w:szCs w:val="24"/>
          <w:lang w:val="ka-GE"/>
        </w:rPr>
        <w:t>Ministry of Education and Science of Georgia</w:t>
      </w:r>
    </w:p>
    <w:p w:rsidR="001E6C25" w:rsidRPr="00C93924" w:rsidRDefault="001E6C25" w:rsidP="00184F5E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C93924">
        <w:rPr>
          <w:rFonts w:ascii="Sylfaen" w:hAnsi="Sylfaen"/>
          <w:b/>
          <w:sz w:val="24"/>
          <w:szCs w:val="24"/>
        </w:rPr>
        <w:t>Georgian National Academy of Sciences</w:t>
      </w:r>
    </w:p>
    <w:p w:rsidR="00E739ED" w:rsidRPr="00C93924" w:rsidRDefault="001E6C25" w:rsidP="00184F5E">
      <w:pPr>
        <w:spacing w:line="276" w:lineRule="auto"/>
        <w:jc w:val="center"/>
        <w:rPr>
          <w:rFonts w:ascii="Sylfaen" w:hAnsi="Sylfaen"/>
          <w:b/>
          <w:sz w:val="24"/>
          <w:szCs w:val="24"/>
        </w:rPr>
      </w:pPr>
      <w:r w:rsidRPr="00C93924">
        <w:rPr>
          <w:rFonts w:ascii="Sylfaen" w:hAnsi="Sylfaen"/>
          <w:b/>
          <w:sz w:val="24"/>
          <w:szCs w:val="24"/>
        </w:rPr>
        <w:t>Academy of Ecological Sciences of Georgia</w:t>
      </w:r>
    </w:p>
    <w:p w:rsidR="00BF4BCB" w:rsidRDefault="00BF4BCB" w:rsidP="00BF4BCB">
      <w:pPr>
        <w:spacing w:line="276" w:lineRule="auto"/>
        <w:jc w:val="center"/>
        <w:rPr>
          <w:rFonts w:ascii="Sylfaen" w:hAnsi="Sylfaen"/>
          <w:b/>
          <w:sz w:val="24"/>
          <w:szCs w:val="24"/>
        </w:rPr>
      </w:pPr>
      <w:r w:rsidRPr="00C93924">
        <w:rPr>
          <w:rFonts w:ascii="Sylfaen" w:hAnsi="Sylfaen"/>
          <w:b/>
          <w:sz w:val="24"/>
          <w:szCs w:val="24"/>
        </w:rPr>
        <w:t>Georgian Agricultural Academy of Sciences</w:t>
      </w:r>
    </w:p>
    <w:p w:rsidR="00BF353A" w:rsidRPr="00C93924" w:rsidRDefault="00BF353A" w:rsidP="00BF353A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C93924">
        <w:rPr>
          <w:rFonts w:ascii="Sylfaen" w:hAnsi="Sylfaen"/>
          <w:b/>
          <w:sz w:val="24"/>
          <w:szCs w:val="24"/>
          <w:lang w:val="ka-GE"/>
        </w:rPr>
        <w:t>Apostolic Autocephalous Orthodox Church of Georgia</w:t>
      </w:r>
    </w:p>
    <w:p w:rsidR="00E7302C" w:rsidRPr="00C93924" w:rsidRDefault="00E7302C" w:rsidP="00E7302C">
      <w:pPr>
        <w:spacing w:line="276" w:lineRule="auto"/>
        <w:jc w:val="center"/>
        <w:rPr>
          <w:rFonts w:ascii="Sylfaen" w:hAnsi="Sylfaen"/>
          <w:b/>
          <w:sz w:val="24"/>
          <w:szCs w:val="24"/>
        </w:rPr>
      </w:pPr>
      <w:r w:rsidRPr="00C93924">
        <w:rPr>
          <w:rFonts w:ascii="Sylfaen" w:hAnsi="Sylfaen"/>
          <w:b/>
          <w:sz w:val="24"/>
          <w:szCs w:val="24"/>
        </w:rPr>
        <w:t>Abkhaz Academy of Science</w:t>
      </w:r>
    </w:p>
    <w:p w:rsidR="00C93924" w:rsidRPr="00C93924" w:rsidRDefault="00C93924" w:rsidP="008348E9">
      <w:pPr>
        <w:spacing w:line="276" w:lineRule="auto"/>
        <w:jc w:val="center"/>
        <w:rPr>
          <w:rFonts w:ascii="Sylfaen" w:hAnsi="Sylfaen"/>
          <w:b/>
          <w:sz w:val="24"/>
          <w:szCs w:val="24"/>
        </w:rPr>
      </w:pPr>
    </w:p>
    <w:p w:rsidR="001E6C25" w:rsidRPr="009B69EF" w:rsidRDefault="001E6C25" w:rsidP="001E6C25">
      <w:pPr>
        <w:jc w:val="center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International Scientific Conference</w:t>
      </w:r>
    </w:p>
    <w:p w:rsidR="001E6C25" w:rsidRPr="00184F5E" w:rsidRDefault="001E6C25" w:rsidP="001E6C25">
      <w:pPr>
        <w:jc w:val="center"/>
        <w:rPr>
          <w:rFonts w:ascii="Sylfaen" w:hAnsi="Sylfaen"/>
          <w:b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 </w:t>
      </w:r>
      <w:r w:rsidRPr="00184F5E">
        <w:rPr>
          <w:rFonts w:ascii="Sylfaen" w:hAnsi="Sylfaen"/>
          <w:b/>
          <w:sz w:val="24"/>
          <w:szCs w:val="24"/>
        </w:rPr>
        <w:t>MODERN PROBLEMS OF ECOLOGY</w:t>
      </w:r>
    </w:p>
    <w:p w:rsidR="001E6C25" w:rsidRPr="00113D5D" w:rsidRDefault="001D6118" w:rsidP="00113D5D">
      <w:pPr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8"/>
          <w:szCs w:val="28"/>
          <w:shd w:val="clear" w:color="auto" w:fill="000000" w:themeFill="text1"/>
          <w:lang w:val="ka-GE"/>
        </w:rPr>
        <w:pict>
          <v:rect id="_x0000_i1025" style="width:462.85pt;height:.05pt" o:hrpct="989" o:hralign="center" o:hrstd="t" o:hr="t" fillcolor="#a0a0a0" stroked="f"/>
        </w:pict>
      </w:r>
    </w:p>
    <w:p w:rsidR="001E6C25" w:rsidRPr="009B69EF" w:rsidRDefault="001E6C25" w:rsidP="00BF54A5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On </w:t>
      </w:r>
      <w:r w:rsidR="001D6118" w:rsidRPr="001D6118">
        <w:rPr>
          <w:rFonts w:ascii="Sylfaen" w:hAnsi="Sylfaen"/>
          <w:sz w:val="24"/>
          <w:szCs w:val="24"/>
        </w:rPr>
        <w:t>September 26-27-28</w:t>
      </w:r>
      <w:r w:rsidRPr="009B69EF">
        <w:rPr>
          <w:rFonts w:ascii="Sylfaen" w:hAnsi="Sylfaen"/>
          <w:sz w:val="24"/>
          <w:szCs w:val="24"/>
        </w:rPr>
        <w:t>, 2020, the International Scientific Conference on "</w:t>
      </w:r>
      <w:r w:rsidRPr="009B69EF">
        <w:t xml:space="preserve"> </w:t>
      </w:r>
      <w:r w:rsidRPr="00BF4BCB">
        <w:rPr>
          <w:rFonts w:ascii="Sylfaen" w:hAnsi="Sylfaen"/>
          <w:b/>
          <w:sz w:val="24"/>
          <w:szCs w:val="24"/>
        </w:rPr>
        <w:t>MODERN PROBLEMS OF ECOLOGY "</w:t>
      </w:r>
      <w:r w:rsidRPr="009B69EF">
        <w:rPr>
          <w:rFonts w:ascii="Sylfaen" w:hAnsi="Sylfaen"/>
          <w:sz w:val="24"/>
          <w:szCs w:val="24"/>
        </w:rPr>
        <w:t xml:space="preserve"> will be held at the assembly hall of the Georgian National Academy of Sciences and in Ikalto Academy (Monastery Complex)</w:t>
      </w:r>
    </w:p>
    <w:p w:rsidR="00294530" w:rsidRPr="009B69EF" w:rsidRDefault="00294530" w:rsidP="00BF54A5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The conference </w:t>
      </w:r>
      <w:proofErr w:type="gramStart"/>
      <w:r w:rsidRPr="009B69EF">
        <w:rPr>
          <w:rFonts w:ascii="Sylfaen" w:hAnsi="Sylfaen"/>
          <w:sz w:val="24"/>
          <w:szCs w:val="24"/>
        </w:rPr>
        <w:t>is dedicated</w:t>
      </w:r>
      <w:proofErr w:type="gramEnd"/>
      <w:r w:rsidRPr="009B69EF">
        <w:rPr>
          <w:rFonts w:ascii="Sylfaen" w:hAnsi="Sylfaen"/>
          <w:sz w:val="24"/>
          <w:szCs w:val="24"/>
        </w:rPr>
        <w:t xml:space="preserve"> to the 180th anniversary of the birthday of </w:t>
      </w:r>
      <w:proofErr w:type="spellStart"/>
      <w:r w:rsidR="006B617D">
        <w:rPr>
          <w:rFonts w:ascii="Sylfaen" w:hAnsi="Sylfaen"/>
          <w:sz w:val="24"/>
          <w:szCs w:val="24"/>
        </w:rPr>
        <w:t>A</w:t>
      </w:r>
      <w:r w:rsidRPr="009B69EF">
        <w:rPr>
          <w:rFonts w:ascii="Sylfaen" w:hAnsi="Sylfaen"/>
          <w:sz w:val="24"/>
          <w:szCs w:val="24"/>
        </w:rPr>
        <w:t>kaki</w:t>
      </w:r>
      <w:proofErr w:type="spellEnd"/>
      <w:r w:rsidRPr="009B69EF">
        <w:rPr>
          <w:rFonts w:ascii="Sylfaen" w:hAnsi="Sylfaen"/>
          <w:sz w:val="24"/>
          <w:szCs w:val="24"/>
        </w:rPr>
        <w:t xml:space="preserve"> </w:t>
      </w:r>
      <w:proofErr w:type="spellStart"/>
      <w:r w:rsidRPr="009B69EF">
        <w:rPr>
          <w:rFonts w:ascii="Sylfaen" w:hAnsi="Sylfaen"/>
          <w:sz w:val="24"/>
          <w:szCs w:val="24"/>
        </w:rPr>
        <w:t>Tsereteli</w:t>
      </w:r>
      <w:proofErr w:type="spellEnd"/>
    </w:p>
    <w:p w:rsidR="00E739ED" w:rsidRPr="009B69EF" w:rsidRDefault="00294530" w:rsidP="00113D5D">
      <w:pPr>
        <w:spacing w:line="360" w:lineRule="auto"/>
        <w:jc w:val="both"/>
        <w:rPr>
          <w:rFonts w:ascii="Sylfaen" w:hAnsi="Sylfaen"/>
          <w:b/>
          <w:sz w:val="24"/>
          <w:szCs w:val="24"/>
        </w:rPr>
      </w:pPr>
      <w:r w:rsidRPr="009B69EF">
        <w:rPr>
          <w:rFonts w:ascii="Sylfaen" w:hAnsi="Sylfaen"/>
          <w:b/>
          <w:sz w:val="24"/>
          <w:szCs w:val="24"/>
        </w:rPr>
        <w:t>The organizers of the conference:</w:t>
      </w:r>
    </w:p>
    <w:p w:rsidR="00F94B07" w:rsidRDefault="00F94B07" w:rsidP="00F94B07">
      <w:pPr>
        <w:spacing w:line="240" w:lineRule="auto"/>
        <w:jc w:val="center"/>
        <w:rPr>
          <w:rFonts w:ascii="Sylfaen" w:hAnsi="Sylfaen"/>
          <w:sz w:val="24"/>
          <w:szCs w:val="24"/>
        </w:rPr>
      </w:pPr>
      <w:proofErr w:type="spellStart"/>
      <w:r w:rsidRPr="009B69EF">
        <w:rPr>
          <w:rFonts w:ascii="Sylfaen" w:hAnsi="Sylfaen"/>
          <w:sz w:val="24"/>
          <w:szCs w:val="24"/>
        </w:rPr>
        <w:t>Ivane</w:t>
      </w:r>
      <w:proofErr w:type="spellEnd"/>
      <w:r w:rsidRPr="009B69EF">
        <w:rPr>
          <w:rFonts w:ascii="Sylfaen" w:hAnsi="Sylfaen"/>
          <w:sz w:val="24"/>
          <w:szCs w:val="24"/>
        </w:rPr>
        <w:t xml:space="preserve"> </w:t>
      </w:r>
      <w:proofErr w:type="spellStart"/>
      <w:r w:rsidRPr="009B69EF">
        <w:rPr>
          <w:rFonts w:ascii="Sylfaen" w:hAnsi="Sylfaen"/>
          <w:sz w:val="24"/>
          <w:szCs w:val="24"/>
        </w:rPr>
        <w:t>Javakhishvili</w:t>
      </w:r>
      <w:proofErr w:type="spellEnd"/>
      <w:r w:rsidRPr="009B69EF">
        <w:rPr>
          <w:rFonts w:ascii="Sylfaen" w:hAnsi="Sylfaen"/>
          <w:sz w:val="24"/>
          <w:szCs w:val="24"/>
        </w:rPr>
        <w:t xml:space="preserve"> Tbilisi State University</w:t>
      </w:r>
    </w:p>
    <w:p w:rsidR="00F94B07" w:rsidRPr="00F94B07" w:rsidRDefault="00F94B07" w:rsidP="00F94B07">
      <w:pPr>
        <w:spacing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9B69E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</w:t>
      </w:r>
      <w:proofErr w:type="spellStart"/>
      <w:r w:rsidRPr="009B69EF">
        <w:rPr>
          <w:rFonts w:ascii="Sylfaen" w:hAnsi="Sylfaen"/>
          <w:sz w:val="24"/>
          <w:szCs w:val="24"/>
        </w:rPr>
        <w:t>Mikheil</w:t>
      </w:r>
      <w:proofErr w:type="spellEnd"/>
      <w:r w:rsidRPr="009B69EF">
        <w:rPr>
          <w:rFonts w:ascii="Sylfaen" w:hAnsi="Sylfaen"/>
          <w:sz w:val="24"/>
          <w:szCs w:val="24"/>
        </w:rPr>
        <w:t xml:space="preserve"> </w:t>
      </w:r>
      <w:proofErr w:type="spellStart"/>
      <w:r w:rsidRPr="009B69EF">
        <w:rPr>
          <w:rFonts w:ascii="Sylfaen" w:hAnsi="Sylfaen"/>
          <w:sz w:val="24"/>
          <w:szCs w:val="24"/>
        </w:rPr>
        <w:t>Nodia</w:t>
      </w:r>
      <w:proofErr w:type="spellEnd"/>
      <w:r w:rsidRPr="009B69EF">
        <w:rPr>
          <w:rFonts w:ascii="Sylfaen" w:hAnsi="Sylfaen"/>
          <w:sz w:val="24"/>
          <w:szCs w:val="24"/>
        </w:rPr>
        <w:t xml:space="preserve"> Institute of Geophysics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F94B07" w:rsidRPr="00F94B07" w:rsidRDefault="00F94B07" w:rsidP="00F94B07">
      <w:pPr>
        <w:spacing w:line="240" w:lineRule="auto"/>
        <w:jc w:val="center"/>
        <w:rPr>
          <w:rFonts w:ascii="Sylfaen" w:hAnsi="Sylfaen"/>
          <w:sz w:val="24"/>
          <w:szCs w:val="24"/>
          <w:lang w:val="ka-GE"/>
        </w:rPr>
      </w:pPr>
      <w:proofErr w:type="spellStart"/>
      <w:r w:rsidRPr="009B69EF">
        <w:rPr>
          <w:rFonts w:ascii="Sylfaen" w:hAnsi="Sylfaen"/>
          <w:sz w:val="24"/>
          <w:szCs w:val="24"/>
        </w:rPr>
        <w:t>Andronikashvili</w:t>
      </w:r>
      <w:proofErr w:type="spellEnd"/>
      <w:r w:rsidRPr="009B69EF">
        <w:rPr>
          <w:rFonts w:ascii="Sylfaen" w:hAnsi="Sylfaen"/>
          <w:sz w:val="24"/>
          <w:szCs w:val="24"/>
        </w:rPr>
        <w:t xml:space="preserve"> Institute of Physics</w:t>
      </w:r>
      <w:r>
        <w:rPr>
          <w:rFonts w:ascii="Sylfaen" w:hAnsi="Sylfaen"/>
          <w:sz w:val="24"/>
          <w:szCs w:val="24"/>
          <w:lang w:val="ka-GE"/>
        </w:rPr>
        <w:t>)</w:t>
      </w:r>
    </w:p>
    <w:p w:rsidR="00294530" w:rsidRPr="009B69EF" w:rsidRDefault="00294530" w:rsidP="00C93924">
      <w:pPr>
        <w:spacing w:line="240" w:lineRule="auto"/>
        <w:jc w:val="center"/>
        <w:rPr>
          <w:rFonts w:ascii="Sylfaen" w:hAnsi="Sylfaen"/>
          <w:sz w:val="24"/>
          <w:szCs w:val="24"/>
        </w:rPr>
      </w:pPr>
      <w:proofErr w:type="spellStart"/>
      <w:r w:rsidRPr="009B69EF">
        <w:rPr>
          <w:rFonts w:ascii="Sylfaen" w:hAnsi="Sylfaen"/>
          <w:sz w:val="24"/>
          <w:szCs w:val="24"/>
        </w:rPr>
        <w:t>Akaki</w:t>
      </w:r>
      <w:proofErr w:type="spellEnd"/>
      <w:r w:rsidRPr="009B69EF">
        <w:rPr>
          <w:rFonts w:ascii="Sylfaen" w:hAnsi="Sylfaen"/>
          <w:sz w:val="24"/>
          <w:szCs w:val="24"/>
        </w:rPr>
        <w:t xml:space="preserve"> </w:t>
      </w:r>
      <w:proofErr w:type="spellStart"/>
      <w:r w:rsidRPr="009B69EF">
        <w:rPr>
          <w:rFonts w:ascii="Sylfaen" w:hAnsi="Sylfaen"/>
          <w:sz w:val="24"/>
          <w:szCs w:val="24"/>
        </w:rPr>
        <w:t>Tsereteli</w:t>
      </w:r>
      <w:proofErr w:type="spellEnd"/>
      <w:r w:rsidRPr="009B69EF">
        <w:rPr>
          <w:rFonts w:ascii="Sylfaen" w:hAnsi="Sylfaen"/>
          <w:sz w:val="24"/>
          <w:szCs w:val="24"/>
        </w:rPr>
        <w:t xml:space="preserve"> State University</w:t>
      </w:r>
    </w:p>
    <w:p w:rsidR="00294530" w:rsidRPr="009B69EF" w:rsidRDefault="00294530" w:rsidP="00C93924">
      <w:pPr>
        <w:spacing w:line="240" w:lineRule="auto"/>
        <w:jc w:val="center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Sophie Institute of Space Studies</w:t>
      </w:r>
    </w:p>
    <w:p w:rsidR="00294530" w:rsidRPr="009B69EF" w:rsidRDefault="00294530" w:rsidP="00C93924">
      <w:pPr>
        <w:spacing w:line="240" w:lineRule="auto"/>
        <w:jc w:val="center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Iakob Gogebashvili Telavi State University</w:t>
      </w:r>
    </w:p>
    <w:p w:rsidR="00F72585" w:rsidRPr="009B69EF" w:rsidRDefault="00F72585" w:rsidP="00C93924">
      <w:pPr>
        <w:spacing w:line="240" w:lineRule="auto"/>
        <w:jc w:val="center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Georgian Technical University Institute of Hydrometeorology</w:t>
      </w:r>
    </w:p>
    <w:p w:rsidR="00F72585" w:rsidRPr="009B69EF" w:rsidRDefault="00F72585" w:rsidP="00C93924">
      <w:pPr>
        <w:spacing w:line="240" w:lineRule="auto"/>
        <w:jc w:val="center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Batumi Shota </w:t>
      </w:r>
      <w:proofErr w:type="spellStart"/>
      <w:r w:rsidRPr="009B69EF">
        <w:rPr>
          <w:rFonts w:ascii="Sylfaen" w:hAnsi="Sylfaen"/>
          <w:sz w:val="24"/>
          <w:szCs w:val="24"/>
        </w:rPr>
        <w:t>Rustaveli</w:t>
      </w:r>
      <w:proofErr w:type="spellEnd"/>
      <w:r w:rsidRPr="009B69EF">
        <w:rPr>
          <w:rFonts w:ascii="Sylfaen" w:hAnsi="Sylfaen"/>
          <w:sz w:val="24"/>
          <w:szCs w:val="24"/>
        </w:rPr>
        <w:t xml:space="preserve"> State University</w:t>
      </w:r>
    </w:p>
    <w:p w:rsidR="00F72585" w:rsidRPr="009B69EF" w:rsidRDefault="00F72585" w:rsidP="00C93924">
      <w:pPr>
        <w:spacing w:line="240" w:lineRule="auto"/>
        <w:jc w:val="center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Sokhumi State University</w:t>
      </w:r>
    </w:p>
    <w:p w:rsidR="00184F5E" w:rsidRDefault="00FF4612" w:rsidP="00C93924">
      <w:pPr>
        <w:spacing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FF4612">
        <w:rPr>
          <w:rFonts w:ascii="Sylfaen" w:hAnsi="Sylfaen"/>
          <w:sz w:val="24"/>
          <w:szCs w:val="24"/>
        </w:rPr>
        <w:t>Institute of Space Studies of the Russian Academy of Sciences</w:t>
      </w:r>
    </w:p>
    <w:p w:rsidR="00BF54A5" w:rsidRPr="00BF54A5" w:rsidRDefault="00BF54A5" w:rsidP="00C93924">
      <w:pPr>
        <w:spacing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BF54A5">
        <w:rPr>
          <w:rFonts w:ascii="Sylfaen" w:hAnsi="Sylfaen"/>
          <w:sz w:val="24"/>
          <w:szCs w:val="24"/>
          <w:lang w:val="ka-GE"/>
        </w:rPr>
        <w:t>Tbilisi State Medical University</w:t>
      </w:r>
    </w:p>
    <w:p w:rsidR="00782097" w:rsidRPr="00184F5E" w:rsidRDefault="00782097" w:rsidP="00C93924">
      <w:pPr>
        <w:spacing w:line="276" w:lineRule="auto"/>
        <w:jc w:val="center"/>
        <w:rPr>
          <w:rFonts w:ascii="Sylfaen" w:hAnsi="Sylfaen"/>
          <w:b/>
          <w:sz w:val="24"/>
          <w:szCs w:val="24"/>
        </w:rPr>
      </w:pPr>
      <w:r w:rsidRPr="00184F5E">
        <w:rPr>
          <w:rFonts w:ascii="Sylfaen" w:hAnsi="Sylfaen"/>
          <w:b/>
          <w:sz w:val="24"/>
          <w:szCs w:val="24"/>
        </w:rPr>
        <w:lastRenderedPageBreak/>
        <w:t>WE INVITE YOU TO PARTICIPATE IN THE CONFERENCE</w:t>
      </w:r>
      <w:r w:rsidR="00184F5E">
        <w:rPr>
          <w:rFonts w:ascii="Sylfaen" w:hAnsi="Sylfaen"/>
          <w:b/>
          <w:sz w:val="24"/>
          <w:szCs w:val="24"/>
        </w:rPr>
        <w:t>!</w:t>
      </w:r>
    </w:p>
    <w:p w:rsidR="00782097" w:rsidRPr="009B69EF" w:rsidRDefault="00782097" w:rsidP="00C93924">
      <w:pPr>
        <w:spacing w:line="276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Scientific directions of the conference:</w:t>
      </w:r>
    </w:p>
    <w:p w:rsidR="00782097" w:rsidRPr="009B69EF" w:rsidRDefault="00782097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1. </w:t>
      </w:r>
      <w:proofErr w:type="gramStart"/>
      <w:r w:rsidR="00A03E52" w:rsidRPr="009B69EF">
        <w:rPr>
          <w:rFonts w:ascii="Sylfaen" w:hAnsi="Sylfaen"/>
          <w:sz w:val="24"/>
          <w:szCs w:val="24"/>
        </w:rPr>
        <w:t>Ecology  of</w:t>
      </w:r>
      <w:proofErr w:type="gramEnd"/>
      <w:r w:rsidR="00A03E52" w:rsidRPr="009B69EF">
        <w:rPr>
          <w:rFonts w:ascii="Sylfaen" w:hAnsi="Sylfaen"/>
          <w:sz w:val="24"/>
          <w:szCs w:val="24"/>
        </w:rPr>
        <w:t xml:space="preserve"> Landscape and environmental  protection </w:t>
      </w:r>
    </w:p>
    <w:p w:rsidR="00782097" w:rsidRPr="009B69EF" w:rsidRDefault="00782097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2. Physical-chemical and cosmic ecology</w:t>
      </w:r>
    </w:p>
    <w:p w:rsidR="00782097" w:rsidRPr="009B69EF" w:rsidRDefault="00782097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3. Biomedical Ecology</w:t>
      </w:r>
    </w:p>
    <w:p w:rsidR="00782097" w:rsidRPr="009B69EF" w:rsidRDefault="00782097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4. </w:t>
      </w:r>
      <w:r w:rsidR="00A03E52" w:rsidRPr="009B69EF">
        <w:rPr>
          <w:rFonts w:ascii="Sylfaen" w:hAnsi="Sylfaen"/>
          <w:sz w:val="24"/>
          <w:szCs w:val="24"/>
        </w:rPr>
        <w:t>Engineering and food ecology</w:t>
      </w:r>
    </w:p>
    <w:p w:rsidR="00782097" w:rsidRPr="009B69EF" w:rsidRDefault="00782097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5. Ecology of the Spiritual World</w:t>
      </w:r>
    </w:p>
    <w:p w:rsidR="00782097" w:rsidRDefault="00782097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6. Tourism and Ecology</w:t>
      </w:r>
    </w:p>
    <w:p w:rsidR="00C93924" w:rsidRPr="00C93924" w:rsidRDefault="00C93924" w:rsidP="00C93924">
      <w:pPr>
        <w:spacing w:line="240" w:lineRule="auto"/>
        <w:jc w:val="both"/>
        <w:rPr>
          <w:rFonts w:ascii="Sylfaen" w:hAnsi="Sylfaen"/>
          <w:b/>
          <w:sz w:val="24"/>
          <w:szCs w:val="24"/>
        </w:rPr>
      </w:pPr>
    </w:p>
    <w:p w:rsidR="00782097" w:rsidRPr="009B69EF" w:rsidRDefault="008017A4" w:rsidP="00C93924">
      <w:pPr>
        <w:spacing w:line="240" w:lineRule="auto"/>
        <w:jc w:val="both"/>
        <w:rPr>
          <w:rFonts w:ascii="Sylfaen" w:hAnsi="Sylfaen"/>
          <w:b/>
          <w:sz w:val="24"/>
          <w:szCs w:val="24"/>
        </w:rPr>
      </w:pPr>
      <w:r w:rsidRPr="009B69EF">
        <w:rPr>
          <w:rFonts w:ascii="Sylfaen" w:hAnsi="Sylfaen"/>
          <w:b/>
          <w:sz w:val="24"/>
          <w:szCs w:val="24"/>
        </w:rPr>
        <w:t xml:space="preserve">Period of conducting conference -   </w:t>
      </w:r>
      <w:r w:rsidR="001D6118" w:rsidRPr="001D6118">
        <w:rPr>
          <w:rFonts w:ascii="Sylfaen" w:hAnsi="Sylfaen"/>
          <w:b/>
          <w:sz w:val="24"/>
          <w:szCs w:val="24"/>
        </w:rPr>
        <w:t>September 26-27-28</w:t>
      </w:r>
      <w:r w:rsidRPr="009B69EF">
        <w:rPr>
          <w:rFonts w:ascii="Sylfaen" w:hAnsi="Sylfaen"/>
          <w:b/>
          <w:sz w:val="24"/>
          <w:szCs w:val="24"/>
        </w:rPr>
        <w:t xml:space="preserve">, </w:t>
      </w:r>
      <w:r w:rsidR="001D6118"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GoBack"/>
      <w:bookmarkEnd w:id="0"/>
      <w:r w:rsidRPr="009B69EF">
        <w:rPr>
          <w:rFonts w:ascii="Sylfaen" w:hAnsi="Sylfaen"/>
          <w:b/>
          <w:sz w:val="24"/>
          <w:szCs w:val="24"/>
        </w:rPr>
        <w:t>2020</w:t>
      </w:r>
    </w:p>
    <w:p w:rsidR="009415CD" w:rsidRPr="00113D5D" w:rsidRDefault="009415CD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Venue of the conference: Georgian National Academy of Sciences, Tbilisi, Rustaveli str. №52; Ikalto Academy (monastery complex), Telavi district, village Ikalto.</w:t>
      </w:r>
    </w:p>
    <w:p w:rsidR="009415CD" w:rsidRPr="009B69EF" w:rsidRDefault="009415CD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b/>
          <w:sz w:val="24"/>
          <w:szCs w:val="24"/>
        </w:rPr>
        <w:t>The working languages of the conference</w:t>
      </w:r>
      <w:r w:rsidR="006E623B">
        <w:rPr>
          <w:rFonts w:ascii="Sylfaen" w:hAnsi="Sylfaen"/>
          <w:sz w:val="24"/>
          <w:szCs w:val="24"/>
        </w:rPr>
        <w:t xml:space="preserve"> - Georgian, English</w:t>
      </w:r>
      <w:r w:rsidRPr="009B69EF">
        <w:rPr>
          <w:rFonts w:ascii="Sylfaen" w:hAnsi="Sylfaen"/>
          <w:sz w:val="24"/>
          <w:szCs w:val="24"/>
        </w:rPr>
        <w:t>.</w:t>
      </w:r>
    </w:p>
    <w:p w:rsidR="009415CD" w:rsidRPr="009B69EF" w:rsidRDefault="009415CD" w:rsidP="00C93924">
      <w:pPr>
        <w:spacing w:line="240" w:lineRule="auto"/>
        <w:jc w:val="both"/>
        <w:rPr>
          <w:rFonts w:ascii="Sylfaen" w:hAnsi="Sylfaen"/>
          <w:b/>
          <w:sz w:val="24"/>
          <w:szCs w:val="24"/>
        </w:rPr>
      </w:pPr>
      <w:r w:rsidRPr="009B69EF">
        <w:rPr>
          <w:rFonts w:ascii="Sylfaen" w:hAnsi="Sylfaen"/>
          <w:b/>
          <w:sz w:val="24"/>
          <w:szCs w:val="24"/>
        </w:rPr>
        <w:t>To participate in the conference, until december 31, 2019, it is necessary to submit:</w:t>
      </w:r>
    </w:p>
    <w:p w:rsidR="009415CD" w:rsidRPr="009B69EF" w:rsidRDefault="009415CD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- Registration card (in the attached form);</w:t>
      </w:r>
    </w:p>
    <w:p w:rsidR="009415CD" w:rsidRPr="009B69EF" w:rsidRDefault="009415CD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- printed and electronic version of the text of the article;</w:t>
      </w:r>
    </w:p>
    <w:p w:rsidR="009415CD" w:rsidRPr="009B69EF" w:rsidRDefault="009415CD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- receipt about the  payment of the organizational fee;</w:t>
      </w:r>
    </w:p>
    <w:p w:rsidR="009415CD" w:rsidRPr="009B69EF" w:rsidRDefault="009415CD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- </w:t>
      </w:r>
      <w:proofErr w:type="gramStart"/>
      <w:r w:rsidRPr="009B69EF">
        <w:rPr>
          <w:rFonts w:ascii="Sylfaen" w:hAnsi="Sylfaen"/>
          <w:sz w:val="24"/>
          <w:szCs w:val="24"/>
        </w:rPr>
        <w:t>the</w:t>
      </w:r>
      <w:proofErr w:type="gramEnd"/>
      <w:r w:rsidRPr="009B69EF">
        <w:rPr>
          <w:rFonts w:ascii="Sylfaen" w:hAnsi="Sylfaen"/>
          <w:sz w:val="24"/>
          <w:szCs w:val="24"/>
        </w:rPr>
        <w:t xml:space="preserve"> organizational payment for representatives from Ge</w:t>
      </w:r>
      <w:r w:rsidR="002B309A" w:rsidRPr="009B69EF">
        <w:rPr>
          <w:rFonts w:ascii="Sylfaen" w:hAnsi="Sylfaen"/>
          <w:sz w:val="24"/>
          <w:szCs w:val="24"/>
        </w:rPr>
        <w:t>o</w:t>
      </w:r>
      <w:r w:rsidRPr="009B69EF">
        <w:rPr>
          <w:rFonts w:ascii="Sylfaen" w:hAnsi="Sylfaen"/>
          <w:sz w:val="24"/>
          <w:szCs w:val="24"/>
        </w:rPr>
        <w:t>rgia - 100 GEL. For foreign guests: 100 USD</w:t>
      </w:r>
    </w:p>
    <w:p w:rsidR="00F32DEC" w:rsidRPr="003F6862" w:rsidRDefault="00F32DEC" w:rsidP="00C93924">
      <w:pPr>
        <w:spacing w:line="240" w:lineRule="auto"/>
        <w:jc w:val="both"/>
        <w:rPr>
          <w:rFonts w:ascii="Sylfaen" w:hAnsi="Sylfaen"/>
          <w:b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    </w:t>
      </w:r>
      <w:r w:rsidRPr="003F6862">
        <w:rPr>
          <w:rFonts w:ascii="Sylfaen" w:hAnsi="Sylfaen"/>
          <w:b/>
          <w:sz w:val="24"/>
          <w:szCs w:val="24"/>
        </w:rPr>
        <w:t>The registration fee should be transferred to a bank account:</w:t>
      </w:r>
    </w:p>
    <w:p w:rsidR="00F32DEC" w:rsidRPr="009B69EF" w:rsidRDefault="00F32DEC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IntermediaryBank:Citibank N.A. New York, USA, SWIFT:CITIUS33</w:t>
      </w:r>
    </w:p>
    <w:p w:rsidR="00F32DEC" w:rsidRPr="009B69EF" w:rsidRDefault="00F32DEC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Account With  Institucton: Bank of Georgia, SWIFT: BAGAGE22, 29a Gagarin street, Tbilisi 0160, Georgia</w:t>
      </w:r>
    </w:p>
    <w:p w:rsidR="00F32DEC" w:rsidRPr="009B69EF" w:rsidRDefault="00F32DEC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Beneficiary: ADEISHVILI TEIMURAZ </w:t>
      </w:r>
    </w:p>
    <w:p w:rsidR="00F32DEC" w:rsidRDefault="00F32DEC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Account: GE06BG0000000033178000</w:t>
      </w:r>
    </w:p>
    <w:p w:rsidR="00113D5D" w:rsidRPr="009B69EF" w:rsidRDefault="00113D5D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F32DEC" w:rsidRPr="009B69EF" w:rsidRDefault="00F32DEC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Intermediary Bank: COMMERZBANK&lt;Frankfurt&lt; Germany, SWIFT:COBADEFF</w:t>
      </w:r>
    </w:p>
    <w:p w:rsidR="00F32DEC" w:rsidRPr="009B69EF" w:rsidRDefault="00F32DEC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Account With  Institucton: Bank of Georgia, SWIFT: BAGAGE22, 29a Gagarin street, Tbilisi 0160, Georgia</w:t>
      </w:r>
    </w:p>
    <w:p w:rsidR="00F32DEC" w:rsidRPr="009B69EF" w:rsidRDefault="00F32DEC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 xml:space="preserve">Beneficiary :ADEISHVILI TEIMURAZ </w:t>
      </w:r>
    </w:p>
    <w:p w:rsidR="00514222" w:rsidRPr="00C93924" w:rsidRDefault="00F32DEC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Account: GE06BG0000000033178000</w:t>
      </w:r>
    </w:p>
    <w:p w:rsidR="00514222" w:rsidRPr="009B69EF" w:rsidRDefault="00514222" w:rsidP="00C93924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9B69EF">
        <w:rPr>
          <w:rFonts w:ascii="Sylfaen" w:hAnsi="Sylfaen"/>
          <w:b/>
          <w:sz w:val="24"/>
          <w:szCs w:val="24"/>
        </w:rPr>
        <w:lastRenderedPageBreak/>
        <w:t xml:space="preserve">In the payment of </w:t>
      </w:r>
      <w:proofErr w:type="gramStart"/>
      <w:r w:rsidRPr="009B69EF">
        <w:rPr>
          <w:rFonts w:ascii="Sylfaen" w:hAnsi="Sylfaen"/>
          <w:b/>
          <w:sz w:val="24"/>
          <w:szCs w:val="24"/>
        </w:rPr>
        <w:t>order</w:t>
      </w:r>
      <w:proofErr w:type="gramEnd"/>
      <w:r w:rsidRPr="009B69EF">
        <w:rPr>
          <w:rFonts w:ascii="Sylfaen" w:hAnsi="Sylfaen"/>
          <w:b/>
          <w:sz w:val="24"/>
          <w:szCs w:val="24"/>
        </w:rPr>
        <w:t xml:space="preserve"> it is necessary to indicate</w:t>
      </w:r>
    </w:p>
    <w:p w:rsidR="00514222" w:rsidRPr="009B69EF" w:rsidRDefault="00514222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1. international conference - modern problems of ecology</w:t>
      </w:r>
    </w:p>
    <w:p w:rsidR="00AF27A6" w:rsidRDefault="00514222" w:rsidP="00C9392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9B69EF">
        <w:rPr>
          <w:rFonts w:ascii="Sylfaen" w:hAnsi="Sylfaen"/>
          <w:sz w:val="24"/>
          <w:szCs w:val="24"/>
        </w:rPr>
        <w:t>2. name and surname of the provider of payment</w:t>
      </w:r>
    </w:p>
    <w:p w:rsidR="00113D5D" w:rsidRPr="009B69EF" w:rsidRDefault="00113D5D" w:rsidP="00C93924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AF27A6" w:rsidRPr="00406A0F" w:rsidRDefault="00AF27A6" w:rsidP="00C93924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proofErr w:type="gramStart"/>
      <w:r w:rsidRPr="00113D5D">
        <w:rPr>
          <w:rFonts w:ascii="Sylfaen" w:hAnsi="Sylfaen"/>
          <w:b/>
          <w:sz w:val="24"/>
          <w:szCs w:val="24"/>
        </w:rPr>
        <w:t>Honorable Chairmen of the Conference</w:t>
      </w:r>
      <w:r w:rsidR="00430A01" w:rsidRPr="00113D5D">
        <w:rPr>
          <w:rFonts w:ascii="Sylfaen" w:hAnsi="Sylfaen"/>
          <w:sz w:val="24"/>
          <w:szCs w:val="24"/>
        </w:rPr>
        <w:t xml:space="preserve">: The head of the scientific department of the Apostolic Orthodox Church of Georgia is the </w:t>
      </w:r>
      <w:r w:rsidR="00430A01" w:rsidRPr="00406A0F">
        <w:rPr>
          <w:rFonts w:ascii="Sylfaen" w:hAnsi="Sylfaen"/>
          <w:b/>
          <w:sz w:val="24"/>
          <w:szCs w:val="24"/>
        </w:rPr>
        <w:t xml:space="preserve">Reverend </w:t>
      </w:r>
      <w:proofErr w:type="spellStart"/>
      <w:r w:rsidR="00430A01" w:rsidRPr="00406A0F">
        <w:rPr>
          <w:rFonts w:ascii="Sylfaen" w:hAnsi="Sylfaen"/>
          <w:b/>
          <w:sz w:val="24"/>
          <w:szCs w:val="24"/>
        </w:rPr>
        <w:t>Ioane</w:t>
      </w:r>
      <w:proofErr w:type="spellEnd"/>
      <w:r w:rsidR="006E623B">
        <w:rPr>
          <w:rFonts w:ascii="Sylfaen" w:hAnsi="Sylfaen"/>
          <w:sz w:val="24"/>
          <w:szCs w:val="24"/>
          <w:lang w:val="ka-GE"/>
        </w:rPr>
        <w:t>;</w:t>
      </w:r>
      <w:r w:rsidR="0076530F">
        <w:rPr>
          <w:rFonts w:ascii="Sylfaen" w:hAnsi="Sylfaen"/>
          <w:sz w:val="24"/>
          <w:szCs w:val="24"/>
          <w:lang w:val="ka-GE"/>
        </w:rPr>
        <w:t xml:space="preserve"> </w:t>
      </w:r>
      <w:r w:rsidR="0076530F" w:rsidRPr="0076530F">
        <w:rPr>
          <w:rFonts w:ascii="Sylfaen" w:hAnsi="Sylfaen"/>
          <w:sz w:val="24"/>
          <w:szCs w:val="24"/>
          <w:lang w:val="ka-GE"/>
        </w:rPr>
        <w:t xml:space="preserve">Head of the Department of Science and Development of the Ministry of Education and Science of Georgia, Academic Doctor of Humanities  </w:t>
      </w:r>
      <w:r w:rsidR="0076530F" w:rsidRPr="00406A0F">
        <w:rPr>
          <w:rFonts w:ascii="Sylfaen" w:hAnsi="Sylfaen"/>
          <w:b/>
          <w:sz w:val="24"/>
          <w:szCs w:val="24"/>
          <w:lang w:val="ka-GE"/>
        </w:rPr>
        <w:t>Maia Shukhoshvili</w:t>
      </w:r>
      <w:r w:rsidR="006E623B">
        <w:rPr>
          <w:rFonts w:ascii="Sylfaen" w:hAnsi="Sylfaen"/>
          <w:sz w:val="24"/>
          <w:szCs w:val="24"/>
        </w:rPr>
        <w:t>;</w:t>
      </w:r>
      <w:r w:rsidR="00C523EE" w:rsidRPr="00113D5D">
        <w:rPr>
          <w:rFonts w:ascii="Sylfaen" w:hAnsi="Sylfaen"/>
          <w:sz w:val="24"/>
          <w:szCs w:val="24"/>
          <w:lang w:val="ka-GE"/>
        </w:rPr>
        <w:t xml:space="preserve"> First Academician-Secretary of the Georgian National Academy of Sciences, Academician </w:t>
      </w:r>
      <w:r w:rsidR="00C523EE" w:rsidRPr="00406A0F">
        <w:rPr>
          <w:rFonts w:ascii="Sylfaen" w:hAnsi="Sylfaen"/>
          <w:b/>
          <w:sz w:val="24"/>
          <w:szCs w:val="24"/>
          <w:lang w:val="ka-GE"/>
        </w:rPr>
        <w:t>Ramaz Khurodze</w:t>
      </w:r>
      <w:r w:rsidR="006E623B">
        <w:rPr>
          <w:rFonts w:ascii="Sylfaen" w:hAnsi="Sylfaen"/>
          <w:sz w:val="24"/>
          <w:szCs w:val="24"/>
          <w:lang w:val="ka-GE"/>
        </w:rPr>
        <w:t>;</w:t>
      </w:r>
      <w:r w:rsidR="00E823F0" w:rsidRPr="00113D5D">
        <w:rPr>
          <w:rFonts w:ascii="Sylfaen" w:hAnsi="Sylfaen"/>
          <w:sz w:val="24"/>
          <w:szCs w:val="24"/>
          <w:lang w:val="ka-GE"/>
        </w:rPr>
        <w:t xml:space="preserve"> President of the Academy of Ecological Sciences of Georgia, Academician </w:t>
      </w:r>
      <w:r w:rsidR="00E823F0" w:rsidRPr="00406A0F">
        <w:rPr>
          <w:rFonts w:ascii="Sylfaen" w:hAnsi="Sylfaen"/>
          <w:b/>
          <w:sz w:val="24"/>
          <w:szCs w:val="24"/>
          <w:lang w:val="ka-GE"/>
        </w:rPr>
        <w:t>Marat Tsitskishvili</w:t>
      </w:r>
      <w:r w:rsidR="00E823F0" w:rsidRPr="00113D5D">
        <w:rPr>
          <w:rFonts w:ascii="Sylfaen" w:hAnsi="Sylfaen"/>
          <w:sz w:val="24"/>
          <w:szCs w:val="24"/>
          <w:lang w:val="ka-GE"/>
        </w:rPr>
        <w:t>;</w:t>
      </w:r>
      <w:r w:rsidR="008348E9" w:rsidRPr="008348E9">
        <w:t xml:space="preserve"> </w:t>
      </w:r>
      <w:r w:rsidR="008348E9">
        <w:t xml:space="preserve"> </w:t>
      </w:r>
      <w:r w:rsidR="008348E9" w:rsidRPr="008348E9">
        <w:rPr>
          <w:rFonts w:ascii="Sylfaen" w:hAnsi="Sylfaen"/>
          <w:sz w:val="24"/>
          <w:szCs w:val="24"/>
          <w:lang w:val="ka-GE"/>
        </w:rPr>
        <w:t>Vice-president of Abkhazian Academy of Sciences, Rector</w:t>
      </w:r>
      <w:r w:rsidR="00405DE9">
        <w:rPr>
          <w:rFonts w:ascii="Sylfaen" w:hAnsi="Sylfaen"/>
          <w:sz w:val="24"/>
          <w:szCs w:val="24"/>
        </w:rPr>
        <w:t xml:space="preserve">   </w:t>
      </w:r>
      <w:r w:rsidR="008348E9" w:rsidRPr="008348E9">
        <w:rPr>
          <w:rFonts w:ascii="Sylfaen" w:hAnsi="Sylfaen"/>
          <w:sz w:val="24"/>
          <w:szCs w:val="24"/>
          <w:lang w:val="ka-GE"/>
        </w:rPr>
        <w:t xml:space="preserve">of Akaki Tsereteli State University  Academician </w:t>
      </w:r>
      <w:r w:rsidR="008348E9" w:rsidRPr="00406A0F">
        <w:rPr>
          <w:rFonts w:ascii="Sylfaen" w:hAnsi="Sylfaen"/>
          <w:b/>
          <w:sz w:val="24"/>
          <w:szCs w:val="24"/>
          <w:lang w:val="ka-GE"/>
        </w:rPr>
        <w:t>Roland Kopaliani</w:t>
      </w:r>
      <w:r w:rsidR="008348E9" w:rsidRPr="00406A0F">
        <w:rPr>
          <w:rFonts w:ascii="Sylfaen" w:hAnsi="Sylfaen"/>
          <w:b/>
          <w:sz w:val="24"/>
          <w:szCs w:val="24"/>
        </w:rPr>
        <w:t>.</w:t>
      </w:r>
      <w:proofErr w:type="gramEnd"/>
    </w:p>
    <w:p w:rsidR="00F32DEC" w:rsidRPr="00113D5D" w:rsidRDefault="00FB1043" w:rsidP="00C93924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113D5D">
        <w:rPr>
          <w:rFonts w:ascii="Sylfaen" w:hAnsi="Sylfaen"/>
          <w:b/>
          <w:sz w:val="24"/>
          <w:szCs w:val="24"/>
        </w:rPr>
        <w:t>Chairman</w:t>
      </w:r>
      <w:proofErr w:type="gramEnd"/>
      <w:r w:rsidRPr="00113D5D">
        <w:rPr>
          <w:rFonts w:ascii="Sylfaen" w:hAnsi="Sylfaen"/>
          <w:b/>
          <w:sz w:val="24"/>
          <w:szCs w:val="24"/>
        </w:rPr>
        <w:t xml:space="preserve"> of the Conference</w:t>
      </w:r>
      <w:r w:rsidRPr="00113D5D">
        <w:rPr>
          <w:rFonts w:ascii="Sylfaen" w:hAnsi="Sylfaen"/>
          <w:sz w:val="24"/>
          <w:szCs w:val="24"/>
        </w:rPr>
        <w:t xml:space="preserve">: Vice-president of the Academy of Ecological Sciences of Georgia, </w:t>
      </w:r>
      <w:r w:rsidR="00B07EDD" w:rsidRPr="00113D5D">
        <w:rPr>
          <w:rFonts w:ascii="Sylfaen" w:hAnsi="Sylfaen"/>
          <w:sz w:val="24"/>
          <w:szCs w:val="24"/>
        </w:rPr>
        <w:t>Chairman of the Western Part of the Academy</w:t>
      </w:r>
      <w:r w:rsidR="00B07EDD" w:rsidRPr="00113D5D">
        <w:rPr>
          <w:rFonts w:ascii="Sylfaen" w:hAnsi="Sylfaen"/>
          <w:sz w:val="24"/>
          <w:szCs w:val="24"/>
          <w:lang w:val="ka-GE"/>
        </w:rPr>
        <w:t xml:space="preserve">, </w:t>
      </w:r>
      <w:r w:rsidRPr="00113D5D">
        <w:rPr>
          <w:rFonts w:ascii="Sylfaen" w:hAnsi="Sylfaen"/>
          <w:sz w:val="24"/>
          <w:szCs w:val="24"/>
        </w:rPr>
        <w:t xml:space="preserve">emeritus-professor of the Akaki Tsereteli State University - </w:t>
      </w:r>
      <w:r w:rsidRPr="00113D5D">
        <w:rPr>
          <w:rFonts w:ascii="Sylfaen" w:hAnsi="Sylfaen"/>
          <w:b/>
          <w:sz w:val="24"/>
          <w:szCs w:val="24"/>
        </w:rPr>
        <w:t>Teimuraz Adeishvili.</w:t>
      </w:r>
    </w:p>
    <w:p w:rsidR="00F32DEC" w:rsidRDefault="00B07EDD" w:rsidP="00C93924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113D5D">
        <w:rPr>
          <w:rFonts w:ascii="Sylfaen" w:hAnsi="Sylfaen"/>
          <w:b/>
          <w:sz w:val="24"/>
          <w:szCs w:val="24"/>
        </w:rPr>
        <w:t>Vice -</w:t>
      </w:r>
      <w:r w:rsidRPr="00113D5D">
        <w:rPr>
          <w:rFonts w:ascii="Sylfaen" w:hAnsi="Sylfaen"/>
          <w:sz w:val="24"/>
          <w:szCs w:val="24"/>
        </w:rPr>
        <w:t xml:space="preserve"> </w:t>
      </w:r>
      <w:proofErr w:type="spellStart"/>
      <w:r w:rsidRPr="00113D5D">
        <w:rPr>
          <w:rFonts w:ascii="Sylfaen" w:hAnsi="Sylfaen"/>
          <w:b/>
          <w:sz w:val="24"/>
          <w:szCs w:val="24"/>
        </w:rPr>
        <w:t>Chairmans</w:t>
      </w:r>
      <w:proofErr w:type="spellEnd"/>
      <w:r w:rsidRPr="00113D5D">
        <w:rPr>
          <w:rFonts w:ascii="Sylfaen" w:hAnsi="Sylfaen"/>
          <w:b/>
          <w:sz w:val="24"/>
          <w:szCs w:val="24"/>
        </w:rPr>
        <w:t xml:space="preserve"> of the Conference</w:t>
      </w:r>
      <w:r w:rsidRPr="00113D5D">
        <w:rPr>
          <w:rFonts w:ascii="Sylfaen" w:hAnsi="Sylfaen"/>
          <w:sz w:val="24"/>
          <w:szCs w:val="24"/>
        </w:rPr>
        <w:t xml:space="preserve">: </w:t>
      </w:r>
      <w:proofErr w:type="spellStart"/>
      <w:r w:rsidR="00613C7B" w:rsidRPr="00613C7B">
        <w:rPr>
          <w:rFonts w:ascii="Sylfaen" w:hAnsi="Sylfaen"/>
          <w:sz w:val="24"/>
          <w:szCs w:val="24"/>
        </w:rPr>
        <w:t>Ivane</w:t>
      </w:r>
      <w:proofErr w:type="spellEnd"/>
      <w:r w:rsidR="00613C7B" w:rsidRPr="00613C7B">
        <w:rPr>
          <w:rFonts w:ascii="Sylfaen" w:hAnsi="Sylfaen"/>
          <w:sz w:val="24"/>
          <w:szCs w:val="24"/>
        </w:rPr>
        <w:t xml:space="preserve"> </w:t>
      </w:r>
      <w:proofErr w:type="spellStart"/>
      <w:r w:rsidR="00613C7B" w:rsidRPr="00613C7B">
        <w:rPr>
          <w:rFonts w:ascii="Sylfaen" w:hAnsi="Sylfaen"/>
          <w:sz w:val="24"/>
          <w:szCs w:val="24"/>
        </w:rPr>
        <w:t>Javakhishvili</w:t>
      </w:r>
      <w:proofErr w:type="spellEnd"/>
      <w:r w:rsidR="00613C7B" w:rsidRPr="00613C7B">
        <w:rPr>
          <w:rFonts w:ascii="Sylfaen" w:hAnsi="Sylfaen"/>
          <w:sz w:val="24"/>
          <w:szCs w:val="24"/>
        </w:rPr>
        <w:t xml:space="preserve"> Tbilisi State University </w:t>
      </w:r>
      <w:proofErr w:type="spellStart"/>
      <w:r w:rsidR="00613C7B" w:rsidRPr="00613C7B">
        <w:rPr>
          <w:rFonts w:ascii="Sylfaen" w:hAnsi="Sylfaen"/>
          <w:sz w:val="24"/>
          <w:szCs w:val="24"/>
        </w:rPr>
        <w:t>Mikheil</w:t>
      </w:r>
      <w:proofErr w:type="spellEnd"/>
      <w:r w:rsidR="00613C7B" w:rsidRPr="00613C7B">
        <w:rPr>
          <w:rFonts w:ascii="Sylfaen" w:hAnsi="Sylfaen"/>
          <w:sz w:val="24"/>
          <w:szCs w:val="24"/>
        </w:rPr>
        <w:t xml:space="preserve"> </w:t>
      </w:r>
      <w:proofErr w:type="spellStart"/>
      <w:r w:rsidR="00613C7B" w:rsidRPr="00613C7B">
        <w:rPr>
          <w:rFonts w:ascii="Sylfaen" w:hAnsi="Sylfaen"/>
          <w:sz w:val="24"/>
          <w:szCs w:val="24"/>
        </w:rPr>
        <w:t>Nodia</w:t>
      </w:r>
      <w:proofErr w:type="spellEnd"/>
      <w:r w:rsidR="00613C7B" w:rsidRPr="00613C7B">
        <w:rPr>
          <w:rFonts w:ascii="Sylfaen" w:hAnsi="Sylfaen"/>
          <w:sz w:val="24"/>
          <w:szCs w:val="24"/>
        </w:rPr>
        <w:t xml:space="preserve"> Institute of Geophysics Head of the P</w:t>
      </w:r>
      <w:r w:rsidR="00613C7B">
        <w:rPr>
          <w:rFonts w:ascii="Sylfaen" w:hAnsi="Sylfaen"/>
          <w:sz w:val="24"/>
          <w:szCs w:val="24"/>
        </w:rPr>
        <w:t xml:space="preserve">hysics </w:t>
      </w:r>
      <w:proofErr w:type="spellStart"/>
      <w:r w:rsidR="00613C7B" w:rsidRPr="00613C7B">
        <w:rPr>
          <w:rFonts w:ascii="Sylfaen" w:hAnsi="Sylfaen"/>
          <w:sz w:val="24"/>
          <w:szCs w:val="24"/>
        </w:rPr>
        <w:t>Sector</w:t>
      </w:r>
      <w:r w:rsidR="00613C7B">
        <w:rPr>
          <w:rFonts w:ascii="Sylfaen" w:hAnsi="Sylfaen"/>
          <w:sz w:val="24"/>
          <w:szCs w:val="24"/>
        </w:rPr>
        <w:t>of</w:t>
      </w:r>
      <w:proofErr w:type="spellEnd"/>
      <w:r w:rsidR="00613C7B">
        <w:rPr>
          <w:rFonts w:ascii="Sylfaen" w:hAnsi="Sylfaen"/>
          <w:sz w:val="24"/>
          <w:szCs w:val="24"/>
        </w:rPr>
        <w:t xml:space="preserve"> Atmosphere</w:t>
      </w:r>
      <w:r w:rsidR="00613C7B" w:rsidRPr="00613C7B">
        <w:rPr>
          <w:rFonts w:ascii="Sylfaen" w:hAnsi="Sylfaen"/>
          <w:sz w:val="24"/>
          <w:szCs w:val="24"/>
        </w:rPr>
        <w:t>,</w:t>
      </w:r>
      <w:r w:rsidR="002B0E6C">
        <w:rPr>
          <w:rFonts w:ascii="Sylfaen" w:hAnsi="Sylfaen"/>
          <w:sz w:val="24"/>
          <w:szCs w:val="24"/>
        </w:rPr>
        <w:t xml:space="preserve"> </w:t>
      </w:r>
      <w:r w:rsidRPr="00113D5D">
        <w:rPr>
          <w:rFonts w:ascii="Sylfaen" w:hAnsi="Sylfaen"/>
          <w:sz w:val="24"/>
          <w:szCs w:val="24"/>
        </w:rPr>
        <w:t xml:space="preserve">Professor </w:t>
      </w:r>
      <w:proofErr w:type="spellStart"/>
      <w:proofErr w:type="gramStart"/>
      <w:r w:rsidRPr="00C93924">
        <w:rPr>
          <w:rFonts w:ascii="Sylfaen" w:hAnsi="Sylfaen"/>
          <w:b/>
          <w:sz w:val="24"/>
          <w:szCs w:val="24"/>
        </w:rPr>
        <w:t>A</w:t>
      </w:r>
      <w:r w:rsidR="00E66C23" w:rsidRPr="00C93924">
        <w:rPr>
          <w:rFonts w:ascii="Sylfaen" w:hAnsi="Sylfaen"/>
          <w:b/>
          <w:sz w:val="24"/>
          <w:szCs w:val="24"/>
        </w:rPr>
        <w:t>vtandil</w:t>
      </w:r>
      <w:proofErr w:type="spellEnd"/>
      <w:r w:rsidRPr="00C93924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Pr="00C93924">
        <w:rPr>
          <w:rFonts w:ascii="Sylfaen" w:hAnsi="Sylfaen"/>
          <w:b/>
          <w:sz w:val="24"/>
          <w:szCs w:val="24"/>
        </w:rPr>
        <w:t>Amiranashvili</w:t>
      </w:r>
      <w:proofErr w:type="spellEnd"/>
      <w:proofErr w:type="gramEnd"/>
      <w:r w:rsidRPr="00C93924">
        <w:rPr>
          <w:rFonts w:ascii="Sylfaen" w:hAnsi="Sylfaen"/>
          <w:b/>
          <w:sz w:val="24"/>
          <w:szCs w:val="24"/>
        </w:rPr>
        <w:t>,</w:t>
      </w:r>
      <w:r w:rsidRPr="00C93924">
        <w:rPr>
          <w:b/>
        </w:rPr>
        <w:t xml:space="preserve"> </w:t>
      </w:r>
      <w:r w:rsidR="00364DC1" w:rsidRPr="00364DC1">
        <w:rPr>
          <w:rFonts w:ascii="Sylfaen" w:hAnsi="Sylfaen"/>
          <w:sz w:val="24"/>
          <w:szCs w:val="24"/>
        </w:rPr>
        <w:t xml:space="preserve">Rector of Batumi Shota </w:t>
      </w:r>
      <w:proofErr w:type="spellStart"/>
      <w:r w:rsidR="00364DC1" w:rsidRPr="00364DC1">
        <w:rPr>
          <w:rFonts w:ascii="Sylfaen" w:hAnsi="Sylfaen"/>
          <w:sz w:val="24"/>
          <w:szCs w:val="24"/>
        </w:rPr>
        <w:t>Rustaveli</w:t>
      </w:r>
      <w:proofErr w:type="spellEnd"/>
      <w:r w:rsidR="00364DC1" w:rsidRPr="00364DC1">
        <w:rPr>
          <w:rFonts w:ascii="Sylfaen" w:hAnsi="Sylfaen"/>
          <w:sz w:val="24"/>
          <w:szCs w:val="24"/>
        </w:rPr>
        <w:t xml:space="preserve"> State </w:t>
      </w:r>
      <w:proofErr w:type="spellStart"/>
      <w:r w:rsidR="00364DC1" w:rsidRPr="00364DC1">
        <w:rPr>
          <w:rFonts w:ascii="Sylfaen" w:hAnsi="Sylfaen"/>
          <w:sz w:val="24"/>
          <w:szCs w:val="24"/>
        </w:rPr>
        <w:t>University</w:t>
      </w:r>
      <w:r w:rsidRPr="00364DC1">
        <w:rPr>
          <w:rFonts w:ascii="Sylfaen" w:hAnsi="Sylfaen"/>
          <w:sz w:val="24"/>
          <w:szCs w:val="24"/>
        </w:rPr>
        <w:t>Professor</w:t>
      </w:r>
      <w:proofErr w:type="spellEnd"/>
      <w:r w:rsidRPr="00113D5D">
        <w:rPr>
          <w:rFonts w:ascii="Sylfaen" w:hAnsi="Sylfaen"/>
          <w:sz w:val="24"/>
          <w:szCs w:val="24"/>
        </w:rPr>
        <w:t xml:space="preserve"> </w:t>
      </w:r>
      <w:proofErr w:type="spellStart"/>
      <w:r w:rsidRPr="00C93924">
        <w:rPr>
          <w:rFonts w:ascii="Sylfaen" w:hAnsi="Sylfaen"/>
          <w:b/>
          <w:sz w:val="24"/>
          <w:szCs w:val="24"/>
        </w:rPr>
        <w:t>Merab</w:t>
      </w:r>
      <w:proofErr w:type="spellEnd"/>
      <w:r w:rsidRPr="00C9392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93924">
        <w:rPr>
          <w:rFonts w:ascii="Sylfaen" w:hAnsi="Sylfaen"/>
          <w:b/>
          <w:sz w:val="24"/>
          <w:szCs w:val="24"/>
        </w:rPr>
        <w:t>Khalvashi</w:t>
      </w:r>
      <w:proofErr w:type="spellEnd"/>
      <w:r w:rsidRPr="00113D5D">
        <w:rPr>
          <w:rFonts w:ascii="Sylfaen" w:hAnsi="Sylfaen"/>
          <w:sz w:val="24"/>
          <w:szCs w:val="24"/>
        </w:rPr>
        <w:t>, Professor</w:t>
      </w:r>
      <w:r w:rsidRPr="00113D5D">
        <w:rPr>
          <w:rFonts w:ascii="Sylfaen" w:hAnsi="Sylfaen"/>
          <w:sz w:val="24"/>
          <w:szCs w:val="24"/>
          <w:lang w:val="ka-GE"/>
        </w:rPr>
        <w:t xml:space="preserve">  </w:t>
      </w:r>
      <w:proofErr w:type="spellStart"/>
      <w:r w:rsidRPr="00C93924">
        <w:rPr>
          <w:rFonts w:ascii="Sylfaen" w:hAnsi="Sylfaen"/>
          <w:b/>
          <w:sz w:val="24"/>
          <w:szCs w:val="24"/>
        </w:rPr>
        <w:t>Elizbar</w:t>
      </w:r>
      <w:proofErr w:type="spellEnd"/>
      <w:r w:rsidRPr="00C9392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93924">
        <w:rPr>
          <w:rFonts w:ascii="Sylfaen" w:hAnsi="Sylfaen"/>
          <w:b/>
          <w:sz w:val="24"/>
          <w:szCs w:val="24"/>
        </w:rPr>
        <w:t>Elizbarashvili</w:t>
      </w:r>
      <w:proofErr w:type="spellEnd"/>
      <w:r w:rsidR="00364DC1">
        <w:rPr>
          <w:rFonts w:ascii="Sylfaen" w:hAnsi="Sylfaen"/>
          <w:sz w:val="24"/>
          <w:szCs w:val="24"/>
          <w:lang w:val="ka-GE"/>
        </w:rPr>
        <w:t xml:space="preserve"> </w:t>
      </w:r>
      <w:r w:rsidR="00364DC1" w:rsidRPr="00364DC1">
        <w:rPr>
          <w:rFonts w:ascii="Sylfaen" w:hAnsi="Sylfaen"/>
          <w:sz w:val="24"/>
          <w:szCs w:val="24"/>
          <w:lang w:val="ka-GE"/>
        </w:rPr>
        <w:t>of Iakob Gogebashvili Telavi State University.</w:t>
      </w:r>
    </w:p>
    <w:p w:rsidR="00113D5D" w:rsidRPr="00113D5D" w:rsidRDefault="00113D5D" w:rsidP="00113D5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B07EDD" w:rsidRPr="00113D5D" w:rsidRDefault="00B07EDD" w:rsidP="000842A7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r w:rsidRPr="00113D5D">
        <w:rPr>
          <w:rFonts w:ascii="Sylfaen" w:hAnsi="Sylfaen"/>
          <w:b/>
          <w:sz w:val="24"/>
          <w:szCs w:val="24"/>
        </w:rPr>
        <w:t>Scientific Secretary of the Conference:</w:t>
      </w:r>
    </w:p>
    <w:p w:rsidR="00B07EDD" w:rsidRPr="000842A7" w:rsidRDefault="00B07EDD" w:rsidP="000842A7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 xml:space="preserve">Associate Professor of Iakob Gogebashvili Telavi State University, Doctor of Geography </w:t>
      </w:r>
      <w:r w:rsidRPr="000842A7">
        <w:rPr>
          <w:rFonts w:ascii="Sylfaen" w:hAnsi="Sylfaen"/>
          <w:b/>
          <w:sz w:val="24"/>
          <w:szCs w:val="24"/>
        </w:rPr>
        <w:t>Nana Berdzenishvili.</w:t>
      </w:r>
    </w:p>
    <w:p w:rsidR="00B07EDD" w:rsidRPr="00113D5D" w:rsidRDefault="00365298" w:rsidP="000842A7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113D5D">
        <w:rPr>
          <w:rFonts w:ascii="Sylfaen" w:hAnsi="Sylfaen"/>
          <w:b/>
          <w:sz w:val="24"/>
          <w:szCs w:val="24"/>
        </w:rPr>
        <w:t xml:space="preserve">Members of the Organizing Committee of the Conference:  </w:t>
      </w:r>
      <w:r w:rsidR="00C143AF" w:rsidRPr="00113D5D">
        <w:rPr>
          <w:rFonts w:ascii="Sylfaen" w:hAnsi="Sylfaen"/>
          <w:sz w:val="24"/>
          <w:szCs w:val="24"/>
        </w:rPr>
        <w:t>Metropolitan of the Kutaisi-</w:t>
      </w:r>
      <w:proofErr w:type="spellStart"/>
      <w:r w:rsidR="00C143AF" w:rsidRPr="00113D5D">
        <w:rPr>
          <w:rFonts w:ascii="Sylfaen" w:hAnsi="Sylfaen"/>
          <w:sz w:val="24"/>
          <w:szCs w:val="24"/>
        </w:rPr>
        <w:t>Gaenati</w:t>
      </w:r>
      <w:proofErr w:type="spellEnd"/>
      <w:r w:rsidR="00C143AF" w:rsidRPr="00113D5D">
        <w:rPr>
          <w:rFonts w:ascii="Sylfaen" w:hAnsi="Sylfaen"/>
          <w:sz w:val="24"/>
          <w:szCs w:val="24"/>
        </w:rPr>
        <w:t xml:space="preserve"> Eparchy of the Georgian Apostolic Orthodox Church, bishop </w:t>
      </w:r>
      <w:proofErr w:type="spellStart"/>
      <w:r w:rsidR="00C143AF" w:rsidRPr="00113D5D">
        <w:rPr>
          <w:rFonts w:ascii="Sylfaen" w:hAnsi="Sylfaen"/>
          <w:sz w:val="24"/>
          <w:szCs w:val="24"/>
        </w:rPr>
        <w:t>Kalistrat</w:t>
      </w:r>
      <w:proofErr w:type="spellEnd"/>
      <w:r w:rsidR="00C143AF" w:rsidRPr="00113D5D">
        <w:rPr>
          <w:rFonts w:ascii="Sylfaen" w:hAnsi="Sylfaen"/>
          <w:b/>
          <w:sz w:val="24"/>
          <w:szCs w:val="24"/>
        </w:rPr>
        <w:t xml:space="preserve">, </w:t>
      </w:r>
      <w:r w:rsidR="00C143AF" w:rsidRPr="00113D5D">
        <w:rPr>
          <w:rFonts w:ascii="Sylfaen" w:hAnsi="Sylfaen"/>
          <w:sz w:val="24"/>
          <w:szCs w:val="24"/>
        </w:rPr>
        <w:t>The Metropolitan of Alaverdi Eparchy bishop  David,</w:t>
      </w:r>
      <w:r w:rsidR="00C143AF" w:rsidRPr="00113D5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B5E5B" w:rsidRPr="00113D5D">
        <w:rPr>
          <w:rFonts w:ascii="Sylfaen" w:hAnsi="Sylfaen"/>
          <w:sz w:val="24"/>
          <w:szCs w:val="24"/>
        </w:rPr>
        <w:t xml:space="preserve">Professor Marat </w:t>
      </w:r>
      <w:proofErr w:type="spellStart"/>
      <w:r w:rsidR="00CB5E5B" w:rsidRPr="00113D5D">
        <w:rPr>
          <w:rFonts w:ascii="Sylfaen" w:hAnsi="Sylfaen"/>
          <w:sz w:val="24"/>
          <w:szCs w:val="24"/>
        </w:rPr>
        <w:t>Tsitskishvili</w:t>
      </w:r>
      <w:proofErr w:type="spellEnd"/>
      <w:r w:rsidR="00CB5E5B" w:rsidRPr="00113D5D">
        <w:rPr>
          <w:rFonts w:ascii="Sylfaen" w:hAnsi="Sylfaen"/>
          <w:sz w:val="24"/>
          <w:szCs w:val="24"/>
        </w:rPr>
        <w:t>,</w:t>
      </w:r>
      <w:r w:rsidR="00FE59F3">
        <w:rPr>
          <w:rFonts w:ascii="Sylfaen" w:hAnsi="Sylfaen"/>
          <w:sz w:val="24"/>
          <w:szCs w:val="24"/>
        </w:rPr>
        <w:t xml:space="preserve"> </w:t>
      </w:r>
      <w:r w:rsidR="00CB5E5B" w:rsidRPr="00113D5D">
        <w:rPr>
          <w:rFonts w:ascii="Sylfaen" w:hAnsi="Sylfaen"/>
          <w:sz w:val="24"/>
          <w:szCs w:val="24"/>
        </w:rPr>
        <w:t xml:space="preserve"> </w:t>
      </w:r>
      <w:r w:rsidR="00FE59F3" w:rsidRPr="00FE59F3">
        <w:rPr>
          <w:rFonts w:ascii="Sylfaen" w:hAnsi="Sylfaen"/>
          <w:sz w:val="24"/>
          <w:szCs w:val="24"/>
        </w:rPr>
        <w:t xml:space="preserve">Academician Giorgi </w:t>
      </w:r>
      <w:proofErr w:type="spellStart"/>
      <w:r w:rsidR="00FE59F3" w:rsidRPr="00FE59F3">
        <w:rPr>
          <w:rFonts w:ascii="Sylfaen" w:hAnsi="Sylfaen"/>
          <w:sz w:val="24"/>
          <w:szCs w:val="24"/>
        </w:rPr>
        <w:t>Managadze</w:t>
      </w:r>
      <w:proofErr w:type="spellEnd"/>
      <w:r w:rsidR="00FE59F3" w:rsidRPr="00FE59F3">
        <w:rPr>
          <w:rFonts w:ascii="Sylfaen" w:hAnsi="Sylfaen"/>
          <w:sz w:val="24"/>
          <w:szCs w:val="24"/>
        </w:rPr>
        <w:t>,</w:t>
      </w:r>
      <w:r w:rsidR="00FE59F3">
        <w:rPr>
          <w:rFonts w:ascii="Sylfaen" w:hAnsi="Sylfaen"/>
          <w:sz w:val="24"/>
          <w:szCs w:val="24"/>
        </w:rPr>
        <w:t xml:space="preserve"> </w:t>
      </w:r>
      <w:r w:rsidR="00CB5E5B" w:rsidRPr="00113D5D">
        <w:rPr>
          <w:rFonts w:ascii="Sylfaen" w:hAnsi="Sylfaen"/>
          <w:sz w:val="24"/>
          <w:szCs w:val="24"/>
        </w:rPr>
        <w:t xml:space="preserve">professor Alexander </w:t>
      </w:r>
      <w:proofErr w:type="spellStart"/>
      <w:r w:rsidR="00CB5E5B" w:rsidRPr="00113D5D">
        <w:rPr>
          <w:rFonts w:ascii="Sylfaen" w:hAnsi="Sylfaen"/>
          <w:sz w:val="24"/>
          <w:szCs w:val="24"/>
        </w:rPr>
        <w:t>Alexandrov</w:t>
      </w:r>
      <w:proofErr w:type="spellEnd"/>
      <w:r w:rsidR="00CB5E5B" w:rsidRPr="00113D5D">
        <w:rPr>
          <w:rFonts w:ascii="Sylfaen" w:hAnsi="Sylfaen"/>
          <w:sz w:val="24"/>
          <w:szCs w:val="24"/>
        </w:rPr>
        <w:t>,</w:t>
      </w:r>
      <w:r w:rsidR="00CB5E5B" w:rsidRPr="00113D5D">
        <w:rPr>
          <w:rFonts w:ascii="Sylfaen" w:hAnsi="Sylfaen"/>
          <w:sz w:val="24"/>
          <w:szCs w:val="24"/>
          <w:lang w:val="ka-GE"/>
        </w:rPr>
        <w:t xml:space="preserve"> </w:t>
      </w:r>
      <w:r w:rsidR="00CB5E5B" w:rsidRPr="00113D5D">
        <w:t xml:space="preserve"> professor </w:t>
      </w:r>
      <w:r w:rsidR="00CB5E5B" w:rsidRPr="00113D5D">
        <w:rPr>
          <w:rFonts w:ascii="Sylfaen" w:hAnsi="Sylfaen"/>
          <w:lang w:val="ka-GE"/>
        </w:rPr>
        <w:t xml:space="preserve"> </w:t>
      </w:r>
      <w:proofErr w:type="spellStart"/>
      <w:r w:rsidR="00CB5E5B" w:rsidRPr="00113D5D">
        <w:rPr>
          <w:rFonts w:ascii="Sylfaen" w:hAnsi="Sylfaen"/>
          <w:sz w:val="24"/>
          <w:szCs w:val="24"/>
        </w:rPr>
        <w:t>Teimuraz</w:t>
      </w:r>
      <w:proofErr w:type="spellEnd"/>
      <w:r w:rsidR="00CB5E5B" w:rsidRPr="00113D5D">
        <w:rPr>
          <w:rFonts w:ascii="Sylfaen" w:hAnsi="Sylfaen"/>
          <w:sz w:val="24"/>
          <w:szCs w:val="24"/>
        </w:rPr>
        <w:t xml:space="preserve"> </w:t>
      </w:r>
      <w:proofErr w:type="spellStart"/>
      <w:r w:rsidR="00CB5E5B" w:rsidRPr="00113D5D">
        <w:rPr>
          <w:rFonts w:ascii="Sylfaen" w:hAnsi="Sylfaen"/>
          <w:sz w:val="24"/>
          <w:szCs w:val="24"/>
        </w:rPr>
        <w:t>Adeishvili</w:t>
      </w:r>
      <w:proofErr w:type="spellEnd"/>
      <w:r w:rsidR="00CB5E5B" w:rsidRPr="00113D5D">
        <w:rPr>
          <w:rFonts w:ascii="Sylfaen" w:hAnsi="Sylfaen"/>
          <w:sz w:val="24"/>
          <w:szCs w:val="24"/>
        </w:rPr>
        <w:t xml:space="preserve">, professor </w:t>
      </w:r>
      <w:proofErr w:type="spellStart"/>
      <w:r w:rsidR="00CB5E5B" w:rsidRPr="00113D5D">
        <w:rPr>
          <w:rFonts w:ascii="Sylfaen" w:hAnsi="Sylfaen"/>
          <w:sz w:val="24"/>
          <w:szCs w:val="24"/>
        </w:rPr>
        <w:t>Alexan</w:t>
      </w:r>
      <w:proofErr w:type="spellEnd"/>
      <w:r w:rsidR="00CB5E5B" w:rsidRPr="00113D5D">
        <w:rPr>
          <w:rFonts w:ascii="Sylfaen" w:hAnsi="Sylfaen"/>
          <w:sz w:val="24"/>
          <w:szCs w:val="24"/>
        </w:rPr>
        <w:t xml:space="preserve"> </w:t>
      </w:r>
      <w:proofErr w:type="spellStart"/>
      <w:r w:rsidR="00CB5E5B" w:rsidRPr="00113D5D">
        <w:rPr>
          <w:rFonts w:ascii="Sylfaen" w:hAnsi="Sylfaen"/>
          <w:sz w:val="24"/>
          <w:szCs w:val="24"/>
        </w:rPr>
        <w:t>Arzumanian</w:t>
      </w:r>
      <w:proofErr w:type="spellEnd"/>
      <w:r w:rsidR="00CB5E5B" w:rsidRPr="00113D5D">
        <w:rPr>
          <w:rFonts w:ascii="Sylfaen" w:hAnsi="Sylfaen"/>
          <w:sz w:val="24"/>
          <w:szCs w:val="24"/>
        </w:rPr>
        <w:t xml:space="preserve">, professor </w:t>
      </w:r>
      <w:r w:rsidR="00E66C23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CB5E5B" w:rsidRPr="00113D5D">
        <w:rPr>
          <w:rFonts w:ascii="Sylfaen" w:hAnsi="Sylfaen"/>
          <w:sz w:val="24"/>
          <w:szCs w:val="24"/>
        </w:rPr>
        <w:t>Avtandil</w:t>
      </w:r>
      <w:proofErr w:type="spellEnd"/>
      <w:r w:rsidR="00CB5E5B" w:rsidRPr="00113D5D">
        <w:rPr>
          <w:rFonts w:ascii="Sylfaen" w:hAnsi="Sylfaen"/>
          <w:sz w:val="24"/>
          <w:szCs w:val="24"/>
        </w:rPr>
        <w:t xml:space="preserve"> </w:t>
      </w:r>
      <w:proofErr w:type="spellStart"/>
      <w:r w:rsidR="00CB5E5B" w:rsidRPr="00113D5D">
        <w:rPr>
          <w:rFonts w:ascii="Sylfaen" w:hAnsi="Sylfaen"/>
          <w:sz w:val="24"/>
          <w:szCs w:val="24"/>
        </w:rPr>
        <w:t>Amiranashvili</w:t>
      </w:r>
      <w:proofErr w:type="spellEnd"/>
      <w:r w:rsidR="00CB5E5B" w:rsidRPr="00113D5D">
        <w:rPr>
          <w:rFonts w:ascii="Sylfaen" w:hAnsi="Sylfaen"/>
          <w:sz w:val="24"/>
          <w:szCs w:val="24"/>
        </w:rPr>
        <w:t xml:space="preserve">, professor </w:t>
      </w:r>
      <w:proofErr w:type="spellStart"/>
      <w:r w:rsidR="00CB5E5B" w:rsidRPr="00113D5D">
        <w:rPr>
          <w:rFonts w:ascii="Sylfaen" w:hAnsi="Sylfaen"/>
          <w:sz w:val="24"/>
          <w:szCs w:val="24"/>
        </w:rPr>
        <w:t>Amiran</w:t>
      </w:r>
      <w:proofErr w:type="spellEnd"/>
      <w:r w:rsidR="00CB5E5B" w:rsidRPr="00113D5D">
        <w:rPr>
          <w:rFonts w:ascii="Sylfaen" w:hAnsi="Sylfaen"/>
          <w:sz w:val="24"/>
          <w:szCs w:val="24"/>
        </w:rPr>
        <w:t xml:space="preserve"> </w:t>
      </w:r>
      <w:proofErr w:type="spellStart"/>
      <w:r w:rsidR="00CB5E5B" w:rsidRPr="00113D5D">
        <w:rPr>
          <w:rFonts w:ascii="Sylfaen" w:hAnsi="Sylfaen"/>
          <w:sz w:val="24"/>
          <w:szCs w:val="24"/>
        </w:rPr>
        <w:t>Aptsiauri</w:t>
      </w:r>
      <w:proofErr w:type="spellEnd"/>
      <w:r w:rsidR="00CB5E5B" w:rsidRPr="00113D5D">
        <w:rPr>
          <w:rFonts w:ascii="Sylfaen" w:hAnsi="Sylfaen"/>
          <w:sz w:val="24"/>
          <w:szCs w:val="24"/>
          <w:lang w:val="ka-GE"/>
        </w:rPr>
        <w:t>, Professor Roland kopaliani,</w:t>
      </w:r>
      <w:r w:rsidR="008406FF" w:rsidRPr="00113D5D">
        <w:rPr>
          <w:rFonts w:ascii="Sylfaen" w:hAnsi="Sylfaen"/>
          <w:sz w:val="24"/>
          <w:szCs w:val="24"/>
          <w:lang w:val="ka-GE"/>
        </w:rPr>
        <w:t xml:space="preserve"> Professor Natela Tsiklashvili</w:t>
      </w:r>
      <w:r w:rsidR="00CB5E5B" w:rsidRPr="00113D5D">
        <w:rPr>
          <w:rFonts w:ascii="Sylfaen" w:hAnsi="Sylfaen"/>
          <w:sz w:val="24"/>
          <w:szCs w:val="24"/>
          <w:lang w:val="ka-GE"/>
        </w:rPr>
        <w:t>, Professor Elizbar Elizbarashvili, Professor Rafael Chikovani, Professor Magda Davitashvili, Professor Simon Tsereteli, Professor Otar Kvaratskhelia,</w:t>
      </w:r>
      <w:r w:rsidR="00CC1F0E">
        <w:rPr>
          <w:rFonts w:ascii="Sylfaen" w:hAnsi="Sylfaen"/>
          <w:sz w:val="24"/>
          <w:szCs w:val="24"/>
          <w:lang w:val="ka-GE"/>
        </w:rPr>
        <w:t xml:space="preserve"> </w:t>
      </w:r>
      <w:r w:rsidR="00CC1F0E" w:rsidRPr="00CC1F0E">
        <w:rPr>
          <w:rFonts w:ascii="Sylfaen" w:hAnsi="Sylfaen"/>
          <w:sz w:val="24"/>
          <w:szCs w:val="24"/>
          <w:lang w:val="ka-GE"/>
        </w:rPr>
        <w:t>Professor Irakli Mchedlishvili</w:t>
      </w:r>
      <w:r w:rsidR="00CC1F0E">
        <w:rPr>
          <w:rFonts w:ascii="Sylfaen" w:hAnsi="Sylfaen"/>
          <w:sz w:val="24"/>
          <w:szCs w:val="24"/>
          <w:lang w:val="ka-GE"/>
        </w:rPr>
        <w:t xml:space="preserve">, </w:t>
      </w:r>
      <w:r w:rsidR="00CB5E5B" w:rsidRPr="00113D5D">
        <w:rPr>
          <w:rFonts w:ascii="Sylfaen" w:hAnsi="Sylfaen"/>
          <w:sz w:val="24"/>
          <w:szCs w:val="24"/>
          <w:lang w:val="ka-GE"/>
        </w:rPr>
        <w:t xml:space="preserve"> Associate Professor Irma Shioshvili, Associate Professor Nana Berdzenishvili, Associate Professor Magdana Jiqia, Associate Professor Malkhaz Mikaberidze, </w:t>
      </w:r>
      <w:r w:rsidR="007E7635" w:rsidRPr="00113D5D">
        <w:rPr>
          <w:rFonts w:ascii="Sylfaen" w:hAnsi="Sylfaen"/>
          <w:sz w:val="24"/>
          <w:szCs w:val="24"/>
        </w:rPr>
        <w:t xml:space="preserve"> </w:t>
      </w:r>
      <w:r w:rsidR="00CB5E5B" w:rsidRPr="00113D5D">
        <w:rPr>
          <w:rFonts w:ascii="Sylfaen" w:hAnsi="Sylfaen"/>
          <w:sz w:val="24"/>
          <w:szCs w:val="24"/>
          <w:lang w:val="ka-GE"/>
        </w:rPr>
        <w:t xml:space="preserve">associate professor marine Zarqua, Associate Professor Nino Topuridze, </w:t>
      </w:r>
      <w:r w:rsidR="00CB5E5B" w:rsidRPr="00113D5D">
        <w:rPr>
          <w:rFonts w:ascii="Sylfaen" w:hAnsi="Sylfaen"/>
          <w:sz w:val="24"/>
          <w:szCs w:val="24"/>
          <w:lang w:val="ka-GE"/>
        </w:rPr>
        <w:lastRenderedPageBreak/>
        <w:t>Associate Professor David Lekveishvili,</w:t>
      </w:r>
      <w:r w:rsidR="007E7635" w:rsidRPr="00113D5D">
        <w:rPr>
          <w:rFonts w:ascii="Sylfaen" w:hAnsi="Sylfaen"/>
          <w:sz w:val="24"/>
          <w:szCs w:val="24"/>
        </w:rPr>
        <w:t xml:space="preserve"> </w:t>
      </w:r>
      <w:r w:rsidR="00A61FAE">
        <w:rPr>
          <w:rFonts w:ascii="Sylfaen" w:hAnsi="Sylfaen"/>
          <w:sz w:val="24"/>
          <w:szCs w:val="24"/>
          <w:lang w:val="ka-GE"/>
        </w:rPr>
        <w:t xml:space="preserve">  </w:t>
      </w:r>
      <w:r w:rsidR="00A61FAE" w:rsidRPr="00A61FAE">
        <w:rPr>
          <w:rFonts w:ascii="Sylfaen" w:hAnsi="Sylfaen"/>
          <w:sz w:val="24"/>
          <w:szCs w:val="24"/>
          <w:lang w:val="ka-GE"/>
        </w:rPr>
        <w:t xml:space="preserve">Associate Professor </w:t>
      </w:r>
      <w:r w:rsidR="00A61FAE">
        <w:rPr>
          <w:rFonts w:ascii="Sylfaen" w:hAnsi="Sylfaen"/>
          <w:sz w:val="24"/>
          <w:szCs w:val="24"/>
          <w:lang w:val="ka-GE"/>
        </w:rPr>
        <w:t xml:space="preserve">  </w:t>
      </w:r>
      <w:proofErr w:type="spellStart"/>
      <w:r w:rsidR="00A61FAE" w:rsidRPr="00A61FAE">
        <w:rPr>
          <w:rFonts w:ascii="Sylfaen" w:hAnsi="Sylfaen"/>
          <w:sz w:val="24"/>
          <w:szCs w:val="24"/>
        </w:rPr>
        <w:t>Darejan</w:t>
      </w:r>
      <w:proofErr w:type="spellEnd"/>
      <w:r w:rsidR="00A61FAE" w:rsidRPr="00A61FAE">
        <w:rPr>
          <w:rFonts w:ascii="Sylfaen" w:hAnsi="Sylfaen"/>
          <w:sz w:val="24"/>
          <w:szCs w:val="24"/>
        </w:rPr>
        <w:t xml:space="preserve"> </w:t>
      </w:r>
      <w:proofErr w:type="spellStart"/>
      <w:r w:rsidR="00A61FAE" w:rsidRPr="00A61FAE">
        <w:rPr>
          <w:rFonts w:ascii="Sylfaen" w:hAnsi="Sylfaen"/>
          <w:sz w:val="24"/>
          <w:szCs w:val="24"/>
        </w:rPr>
        <w:t>Chkharodze</w:t>
      </w:r>
      <w:proofErr w:type="spellEnd"/>
      <w:r w:rsidR="00A61FAE">
        <w:rPr>
          <w:rFonts w:ascii="Sylfaen" w:hAnsi="Sylfaen"/>
          <w:sz w:val="24"/>
          <w:szCs w:val="24"/>
          <w:lang w:val="ka-GE"/>
        </w:rPr>
        <w:t xml:space="preserve">, </w:t>
      </w:r>
      <w:r w:rsidR="00D7131C" w:rsidRPr="00D7131C">
        <w:rPr>
          <w:rFonts w:ascii="Sylfaen" w:hAnsi="Sylfaen"/>
          <w:sz w:val="24"/>
          <w:szCs w:val="24"/>
        </w:rPr>
        <w:t xml:space="preserve">Academic Doctor of Physics </w:t>
      </w:r>
      <w:proofErr w:type="spellStart"/>
      <w:r w:rsidR="00D7131C" w:rsidRPr="00D7131C">
        <w:rPr>
          <w:rFonts w:ascii="Sylfaen" w:hAnsi="Sylfaen"/>
          <w:sz w:val="24"/>
          <w:szCs w:val="24"/>
        </w:rPr>
        <w:t>Nugzar</w:t>
      </w:r>
      <w:proofErr w:type="spellEnd"/>
      <w:r w:rsidR="00D7131C" w:rsidRPr="00D7131C">
        <w:rPr>
          <w:rFonts w:ascii="Sylfaen" w:hAnsi="Sylfaen"/>
          <w:sz w:val="24"/>
          <w:szCs w:val="24"/>
        </w:rPr>
        <w:t xml:space="preserve"> </w:t>
      </w:r>
      <w:proofErr w:type="spellStart"/>
      <w:r w:rsidR="00D7131C" w:rsidRPr="00D7131C">
        <w:rPr>
          <w:rFonts w:ascii="Sylfaen" w:hAnsi="Sylfaen"/>
          <w:sz w:val="24"/>
          <w:szCs w:val="24"/>
        </w:rPr>
        <w:t>Glonti</w:t>
      </w:r>
      <w:proofErr w:type="spellEnd"/>
      <w:r w:rsidR="00D7131C" w:rsidRPr="00D7131C">
        <w:rPr>
          <w:rFonts w:ascii="Sylfaen" w:hAnsi="Sylfaen"/>
          <w:sz w:val="24"/>
          <w:szCs w:val="24"/>
        </w:rPr>
        <w:t>,</w:t>
      </w:r>
      <w:r w:rsidR="007E7635" w:rsidRPr="00113D5D">
        <w:rPr>
          <w:rFonts w:ascii="Sylfaen" w:hAnsi="Sylfaen"/>
          <w:sz w:val="24"/>
          <w:szCs w:val="24"/>
        </w:rPr>
        <w:t xml:space="preserve"> Doctor of  the Academic degree in  Physics Leonardo Khvedelidze, Chief scientist Aleko Gongadze, chief scientist Mikhail Gogebashvili.</w:t>
      </w:r>
      <w:proofErr w:type="gramEnd"/>
    </w:p>
    <w:p w:rsidR="00DA0EBE" w:rsidRPr="00113D5D" w:rsidRDefault="00DA0EBE" w:rsidP="000842A7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113D5D">
        <w:rPr>
          <w:rFonts w:ascii="Sylfaen" w:hAnsi="Sylfaen"/>
          <w:b/>
          <w:sz w:val="24"/>
          <w:szCs w:val="24"/>
          <w:lang w:val="ka-GE"/>
        </w:rPr>
        <w:t>Contact persons:</w:t>
      </w:r>
    </w:p>
    <w:p w:rsidR="00DA0EBE" w:rsidRPr="00113D5D" w:rsidRDefault="00DA0EBE" w:rsidP="000842A7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113D5D">
        <w:rPr>
          <w:rFonts w:ascii="Sylfaen" w:hAnsi="Sylfaen"/>
          <w:b/>
          <w:sz w:val="24"/>
          <w:szCs w:val="24"/>
          <w:lang w:val="ka-GE"/>
        </w:rPr>
        <w:t xml:space="preserve">  Teimuraz Adeishvili - 574-34-62-15; 557-90-71-54 </w:t>
      </w:r>
      <w:r w:rsidR="00113D5D">
        <w:rPr>
          <w:rFonts w:ascii="Sylfaen" w:hAnsi="Sylfaen"/>
          <w:b/>
          <w:sz w:val="24"/>
          <w:szCs w:val="24"/>
        </w:rPr>
        <w:t xml:space="preserve"> </w:t>
      </w:r>
      <w:r w:rsidRPr="00113D5D">
        <w:rPr>
          <w:rFonts w:ascii="Sylfaen" w:hAnsi="Sylfaen"/>
          <w:b/>
          <w:sz w:val="24"/>
          <w:szCs w:val="24"/>
          <w:lang w:val="ka-GE"/>
        </w:rPr>
        <w:t>Temuradeishvili@gmail.com</w:t>
      </w:r>
    </w:p>
    <w:p w:rsidR="003F6862" w:rsidRPr="000842A7" w:rsidRDefault="00DA0EBE" w:rsidP="000842A7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113D5D">
        <w:rPr>
          <w:rFonts w:ascii="Sylfaen" w:hAnsi="Sylfaen"/>
          <w:b/>
          <w:sz w:val="24"/>
          <w:szCs w:val="24"/>
          <w:lang w:val="ka-GE"/>
        </w:rPr>
        <w:t>  Nana Berdzenishvili - 598 95-07-32</w:t>
      </w:r>
      <w:r w:rsidR="00113D5D">
        <w:rPr>
          <w:rFonts w:ascii="Sylfaen" w:hAnsi="Sylfaen"/>
          <w:b/>
          <w:sz w:val="24"/>
          <w:szCs w:val="24"/>
        </w:rPr>
        <w:t xml:space="preserve">  </w:t>
      </w:r>
      <w:r w:rsidRPr="00113D5D">
        <w:rPr>
          <w:rFonts w:ascii="Sylfaen" w:hAnsi="Sylfaen"/>
          <w:b/>
          <w:sz w:val="24"/>
          <w:szCs w:val="24"/>
          <w:lang w:val="ka-GE"/>
        </w:rPr>
        <w:t xml:space="preserve"> nanaka.berdzenishvili@yahoo.com</w:t>
      </w:r>
    </w:p>
    <w:p w:rsidR="00113D5D" w:rsidRDefault="00113D5D" w:rsidP="000842A7">
      <w:pPr>
        <w:spacing w:after="0" w:line="240" w:lineRule="auto"/>
        <w:rPr>
          <w:rFonts w:ascii="Sylfaen" w:hAnsi="Sylfaen"/>
          <w:sz w:val="24"/>
          <w:szCs w:val="24"/>
        </w:rPr>
      </w:pPr>
    </w:p>
    <w:p w:rsidR="00113D5D" w:rsidRPr="00900BD1" w:rsidRDefault="00113D5D" w:rsidP="000842A7">
      <w:pPr>
        <w:spacing w:line="240" w:lineRule="auto"/>
        <w:jc w:val="center"/>
        <w:rPr>
          <w:rFonts w:ascii="Sylfaen" w:hAnsi="Sylfaen"/>
          <w:b/>
          <w:sz w:val="28"/>
          <w:szCs w:val="28"/>
        </w:rPr>
      </w:pPr>
      <w:r w:rsidRPr="00900BD1">
        <w:rPr>
          <w:rFonts w:ascii="Sylfaen" w:hAnsi="Sylfaen"/>
          <w:b/>
          <w:sz w:val="28"/>
          <w:szCs w:val="28"/>
        </w:rPr>
        <w:t>Requirements for the article</w:t>
      </w:r>
      <w:r w:rsidR="00900BD1">
        <w:rPr>
          <w:rFonts w:ascii="Sylfaen" w:hAnsi="Sylfaen"/>
          <w:b/>
          <w:sz w:val="28"/>
          <w:szCs w:val="28"/>
        </w:rPr>
        <w:t xml:space="preserve"> design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>•</w:t>
      </w:r>
      <w:r w:rsidR="00AF3379">
        <w:rPr>
          <w:rFonts w:ascii="Sylfaen" w:hAnsi="Sylfaen"/>
          <w:sz w:val="24"/>
          <w:szCs w:val="24"/>
        </w:rPr>
        <w:t xml:space="preserve"> The article should be presented</w:t>
      </w:r>
      <w:r w:rsidR="00723C3A">
        <w:rPr>
          <w:rFonts w:ascii="Sylfaen" w:hAnsi="Sylfaen"/>
          <w:sz w:val="24"/>
          <w:szCs w:val="24"/>
        </w:rPr>
        <w:t xml:space="preserve"> in the A4 format of the</w:t>
      </w:r>
      <w:r w:rsidRPr="00113D5D">
        <w:rPr>
          <w:rFonts w:ascii="Sylfaen" w:hAnsi="Sylfaen"/>
          <w:sz w:val="24"/>
          <w:szCs w:val="24"/>
        </w:rPr>
        <w:t xml:space="preserve"> text editor Word;</w:t>
      </w:r>
    </w:p>
    <w:p w:rsidR="00113D5D" w:rsidRPr="00113D5D" w:rsidRDefault="00025C5B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• Margins</w:t>
      </w:r>
      <w:r w:rsidR="00113D5D" w:rsidRPr="00113D5D">
        <w:rPr>
          <w:rFonts w:ascii="Sylfaen" w:hAnsi="Sylfaen"/>
          <w:sz w:val="24"/>
          <w:szCs w:val="24"/>
        </w:rPr>
        <w:t xml:space="preserve">: </w:t>
      </w:r>
      <w:r w:rsidR="00D12FB7">
        <w:rPr>
          <w:rFonts w:ascii="Sylfaen" w:hAnsi="Sylfaen"/>
          <w:sz w:val="24"/>
          <w:szCs w:val="24"/>
        </w:rPr>
        <w:t>top-20 mm, left-30 mm, right</w:t>
      </w:r>
      <w:r w:rsidR="00113D5D" w:rsidRPr="00113D5D">
        <w:rPr>
          <w:rFonts w:ascii="Sylfaen" w:hAnsi="Sylfaen"/>
          <w:sz w:val="24"/>
          <w:szCs w:val="24"/>
        </w:rPr>
        <w:t xml:space="preserve"> and </w:t>
      </w:r>
      <w:r w:rsidR="00D12FB7">
        <w:rPr>
          <w:rFonts w:ascii="Sylfaen" w:hAnsi="Sylfaen"/>
          <w:sz w:val="24"/>
          <w:szCs w:val="24"/>
        </w:rPr>
        <w:t>bottom</w:t>
      </w:r>
      <w:r w:rsidR="00113D5D" w:rsidRPr="00113D5D">
        <w:rPr>
          <w:rFonts w:ascii="Sylfaen" w:hAnsi="Sylfaen"/>
          <w:sz w:val="24"/>
          <w:szCs w:val="24"/>
        </w:rPr>
        <w:t>-20 mm;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 xml:space="preserve">• </w:t>
      </w:r>
      <w:r w:rsidR="00025C5B">
        <w:rPr>
          <w:rFonts w:ascii="Sylfaen" w:hAnsi="Sylfaen"/>
          <w:sz w:val="24"/>
          <w:szCs w:val="24"/>
        </w:rPr>
        <w:t xml:space="preserve">Used font: sylfaen for the </w:t>
      </w:r>
      <w:r w:rsidRPr="00113D5D">
        <w:rPr>
          <w:rFonts w:ascii="Sylfaen" w:hAnsi="Sylfaen"/>
          <w:sz w:val="24"/>
          <w:szCs w:val="24"/>
        </w:rPr>
        <w:t>article</w:t>
      </w:r>
      <w:r w:rsidR="00025C5B">
        <w:rPr>
          <w:rFonts w:ascii="Sylfaen" w:hAnsi="Sylfaen"/>
          <w:sz w:val="24"/>
          <w:szCs w:val="24"/>
        </w:rPr>
        <w:t>s in Gerogian</w:t>
      </w:r>
      <w:r w:rsidRPr="00113D5D">
        <w:rPr>
          <w:rFonts w:ascii="Sylfaen" w:hAnsi="Sylfaen"/>
          <w:sz w:val="24"/>
          <w:szCs w:val="24"/>
        </w:rPr>
        <w:t xml:space="preserve">. </w:t>
      </w:r>
      <w:r w:rsidR="0010267E">
        <w:rPr>
          <w:rFonts w:ascii="Sylfaen" w:hAnsi="Sylfaen"/>
          <w:sz w:val="24"/>
          <w:szCs w:val="24"/>
        </w:rPr>
        <w:t xml:space="preserve">For articles in </w:t>
      </w:r>
      <w:r w:rsidRPr="00113D5D">
        <w:rPr>
          <w:rFonts w:ascii="Sylfaen" w:hAnsi="Sylfaen"/>
          <w:sz w:val="24"/>
          <w:szCs w:val="24"/>
        </w:rPr>
        <w:t xml:space="preserve">Russian and English </w:t>
      </w:r>
      <w:r w:rsidR="0010267E">
        <w:rPr>
          <w:rFonts w:ascii="Sylfaen" w:hAnsi="Sylfaen"/>
          <w:sz w:val="24"/>
          <w:szCs w:val="24"/>
        </w:rPr>
        <w:t xml:space="preserve">- </w:t>
      </w:r>
      <w:r w:rsidR="001F1AB5">
        <w:rPr>
          <w:rFonts w:ascii="Sylfaen" w:hAnsi="Sylfaen"/>
          <w:sz w:val="24"/>
          <w:szCs w:val="24"/>
        </w:rPr>
        <w:t>Times New Roman.  I</w:t>
      </w:r>
      <w:r w:rsidRPr="00113D5D">
        <w:rPr>
          <w:rFonts w:ascii="Sylfaen" w:hAnsi="Sylfaen"/>
          <w:sz w:val="24"/>
          <w:szCs w:val="24"/>
        </w:rPr>
        <w:t>nterval</w:t>
      </w:r>
      <w:r w:rsidR="001F1AB5">
        <w:rPr>
          <w:rFonts w:ascii="Sylfaen" w:hAnsi="Sylfaen"/>
          <w:sz w:val="24"/>
          <w:szCs w:val="24"/>
        </w:rPr>
        <w:t xml:space="preserve"> between lines</w:t>
      </w:r>
      <w:r w:rsidRPr="00113D5D">
        <w:rPr>
          <w:rFonts w:ascii="Sylfaen" w:hAnsi="Sylfaen"/>
          <w:sz w:val="24"/>
          <w:szCs w:val="24"/>
        </w:rPr>
        <w:t xml:space="preserve"> - 1.5;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>• formulas must be</w:t>
      </w:r>
      <w:r w:rsidR="00D11E1C">
        <w:rPr>
          <w:rFonts w:ascii="Sylfaen" w:hAnsi="Sylfaen"/>
          <w:sz w:val="24"/>
          <w:szCs w:val="24"/>
        </w:rPr>
        <w:t xml:space="preserve"> typed</w:t>
      </w:r>
      <w:r w:rsidRPr="00113D5D">
        <w:rPr>
          <w:rFonts w:ascii="Sylfaen" w:hAnsi="Sylfaen"/>
          <w:sz w:val="24"/>
          <w:szCs w:val="24"/>
        </w:rPr>
        <w:t xml:space="preserve"> in the Equation</w:t>
      </w:r>
      <w:r w:rsidR="00D11E1C">
        <w:rPr>
          <w:rFonts w:ascii="Sylfaen" w:hAnsi="Sylfaen"/>
          <w:sz w:val="24"/>
          <w:szCs w:val="24"/>
        </w:rPr>
        <w:t xml:space="preserve"> editor</w:t>
      </w:r>
      <w:r w:rsidRPr="00113D5D">
        <w:rPr>
          <w:rFonts w:ascii="Sylfaen" w:hAnsi="Sylfaen"/>
          <w:sz w:val="24"/>
          <w:szCs w:val="24"/>
        </w:rPr>
        <w:t>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>• Drawings and illustrative materials should be i</w:t>
      </w:r>
      <w:r w:rsidR="00945EE8">
        <w:rPr>
          <w:rFonts w:ascii="Sylfaen" w:hAnsi="Sylfaen"/>
          <w:sz w:val="24"/>
          <w:szCs w:val="24"/>
        </w:rPr>
        <w:t>nserted</w:t>
      </w:r>
      <w:r w:rsidRPr="00113D5D">
        <w:rPr>
          <w:rFonts w:ascii="Sylfaen" w:hAnsi="Sylfaen"/>
          <w:sz w:val="24"/>
          <w:szCs w:val="24"/>
        </w:rPr>
        <w:t xml:space="preserve"> in</w:t>
      </w:r>
      <w:r w:rsidR="00945EE8">
        <w:rPr>
          <w:rFonts w:ascii="Sylfaen" w:hAnsi="Sylfaen"/>
          <w:sz w:val="24"/>
          <w:szCs w:val="24"/>
        </w:rPr>
        <w:t>to</w:t>
      </w:r>
      <w:r w:rsidRPr="00113D5D">
        <w:rPr>
          <w:rFonts w:ascii="Sylfaen" w:hAnsi="Sylfaen"/>
          <w:sz w:val="24"/>
          <w:szCs w:val="24"/>
        </w:rPr>
        <w:t xml:space="preserve"> the </w:t>
      </w:r>
      <w:r w:rsidR="00945EE8">
        <w:rPr>
          <w:rFonts w:ascii="Sylfaen" w:hAnsi="Sylfaen"/>
          <w:sz w:val="24"/>
          <w:szCs w:val="24"/>
        </w:rPr>
        <w:t xml:space="preserve">text of the article in </w:t>
      </w:r>
      <w:r w:rsidRPr="00113D5D">
        <w:rPr>
          <w:rFonts w:ascii="Sylfaen" w:hAnsi="Sylfaen"/>
          <w:sz w:val="24"/>
          <w:szCs w:val="24"/>
        </w:rPr>
        <w:t>JPEG or BMP format;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 xml:space="preserve">• </w:t>
      </w:r>
      <w:r w:rsidR="003276EE">
        <w:rPr>
          <w:rFonts w:ascii="Sylfaen" w:hAnsi="Sylfaen"/>
          <w:sz w:val="24"/>
          <w:szCs w:val="24"/>
        </w:rPr>
        <w:t>A</w:t>
      </w:r>
      <w:r w:rsidRPr="00113D5D">
        <w:rPr>
          <w:rFonts w:ascii="Sylfaen" w:hAnsi="Sylfaen"/>
          <w:sz w:val="24"/>
          <w:szCs w:val="24"/>
        </w:rPr>
        <w:t>t the top of the first page</w:t>
      </w:r>
      <w:r w:rsidR="003276EE">
        <w:rPr>
          <w:rFonts w:ascii="Sylfaen" w:hAnsi="Sylfaen"/>
          <w:sz w:val="24"/>
          <w:szCs w:val="24"/>
        </w:rPr>
        <w:t>, you should type a footer with the name of the conference, with a bottom bar</w:t>
      </w:r>
      <w:r w:rsidRPr="00113D5D">
        <w:rPr>
          <w:rFonts w:ascii="Sylfaen" w:hAnsi="Sylfaen"/>
          <w:sz w:val="24"/>
          <w:szCs w:val="24"/>
        </w:rPr>
        <w:t xml:space="preserve"> (14 Pt, Bold)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 xml:space="preserve">• </w:t>
      </w:r>
      <w:r w:rsidR="003276EE" w:rsidRPr="003276EE">
        <w:rPr>
          <w:rFonts w:ascii="Sylfaen" w:hAnsi="Sylfaen"/>
          <w:sz w:val="24"/>
          <w:szCs w:val="24"/>
        </w:rPr>
        <w:t xml:space="preserve">through the interval </w:t>
      </w:r>
      <w:r w:rsidRPr="00113D5D">
        <w:rPr>
          <w:rFonts w:ascii="Sylfaen" w:hAnsi="Sylfaen"/>
          <w:sz w:val="24"/>
          <w:szCs w:val="24"/>
        </w:rPr>
        <w:t>- the surname and initials of the author (s) (13 Pt, Bold);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>• Full name of the organization on the next line (12 Pt, Bold, in case of participation of different organizations in the article</w:t>
      </w:r>
      <w:r w:rsidR="00CB157A">
        <w:rPr>
          <w:rFonts w:ascii="Sylfaen" w:hAnsi="Sylfaen"/>
          <w:sz w:val="24"/>
          <w:szCs w:val="24"/>
        </w:rPr>
        <w:t>,</w:t>
      </w:r>
      <w:r w:rsidRPr="00113D5D">
        <w:rPr>
          <w:rFonts w:ascii="Sylfaen" w:hAnsi="Sylfaen"/>
          <w:sz w:val="24"/>
          <w:szCs w:val="24"/>
        </w:rPr>
        <w:t xml:space="preserve"> should be used *);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 xml:space="preserve">• </w:t>
      </w:r>
      <w:r w:rsidR="00B50DF9" w:rsidRPr="003276EE">
        <w:rPr>
          <w:rFonts w:ascii="Sylfaen" w:hAnsi="Sylfaen"/>
          <w:sz w:val="24"/>
          <w:szCs w:val="24"/>
        </w:rPr>
        <w:t xml:space="preserve">through the interval </w:t>
      </w:r>
      <w:r w:rsidRPr="00113D5D">
        <w:rPr>
          <w:rFonts w:ascii="Sylfaen" w:hAnsi="Sylfaen"/>
          <w:sz w:val="24"/>
          <w:szCs w:val="24"/>
        </w:rPr>
        <w:t>- short annotation of the article (10 Pt, inclined font, not more than 500 characters);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>•</w:t>
      </w:r>
      <w:r w:rsidR="006F622D" w:rsidRPr="006F622D">
        <w:rPr>
          <w:rFonts w:ascii="Sylfaen" w:hAnsi="Sylfaen"/>
          <w:sz w:val="24"/>
          <w:szCs w:val="24"/>
        </w:rPr>
        <w:t xml:space="preserve"> </w:t>
      </w:r>
      <w:r w:rsidR="006F622D" w:rsidRPr="003276EE">
        <w:rPr>
          <w:rFonts w:ascii="Sylfaen" w:hAnsi="Sylfaen"/>
          <w:sz w:val="24"/>
          <w:szCs w:val="24"/>
        </w:rPr>
        <w:t>through the interval</w:t>
      </w:r>
      <w:r w:rsidRPr="00113D5D">
        <w:rPr>
          <w:rFonts w:ascii="Sylfaen" w:hAnsi="Sylfaen"/>
          <w:sz w:val="24"/>
          <w:szCs w:val="24"/>
        </w:rPr>
        <w:t xml:space="preserve"> </w:t>
      </w:r>
      <w:r w:rsidR="006F622D">
        <w:rPr>
          <w:rFonts w:ascii="Sylfaen" w:hAnsi="Sylfaen"/>
          <w:sz w:val="24"/>
          <w:szCs w:val="24"/>
        </w:rPr>
        <w:t xml:space="preserve">- </w:t>
      </w:r>
      <w:r w:rsidRPr="00113D5D">
        <w:rPr>
          <w:rFonts w:ascii="Sylfaen" w:hAnsi="Sylfaen"/>
          <w:sz w:val="24"/>
          <w:szCs w:val="24"/>
        </w:rPr>
        <w:t>the content of the article (12 Pt);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 xml:space="preserve">• </w:t>
      </w:r>
      <w:r w:rsidR="006F622D" w:rsidRPr="003276EE">
        <w:rPr>
          <w:rFonts w:ascii="Sylfaen" w:hAnsi="Sylfaen"/>
          <w:sz w:val="24"/>
          <w:szCs w:val="24"/>
        </w:rPr>
        <w:t xml:space="preserve">through the interval </w:t>
      </w:r>
      <w:r w:rsidRPr="00113D5D">
        <w:rPr>
          <w:rFonts w:ascii="Sylfaen" w:hAnsi="Sylfaen"/>
          <w:sz w:val="24"/>
          <w:szCs w:val="24"/>
        </w:rPr>
        <w:t>- used literature (10 Pt);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 xml:space="preserve">• </w:t>
      </w:r>
      <w:r w:rsidR="002904D7">
        <w:rPr>
          <w:rFonts w:ascii="Sylfaen" w:hAnsi="Sylfaen"/>
          <w:sz w:val="24"/>
          <w:szCs w:val="24"/>
        </w:rPr>
        <w:t>through two</w:t>
      </w:r>
      <w:r w:rsidR="002904D7" w:rsidRPr="003276EE">
        <w:rPr>
          <w:rFonts w:ascii="Sylfaen" w:hAnsi="Sylfaen"/>
          <w:sz w:val="24"/>
          <w:szCs w:val="24"/>
        </w:rPr>
        <w:t xml:space="preserve"> interval </w:t>
      </w:r>
      <w:r w:rsidRPr="00113D5D">
        <w:rPr>
          <w:rFonts w:ascii="Sylfaen" w:hAnsi="Sylfaen"/>
          <w:sz w:val="24"/>
          <w:szCs w:val="24"/>
        </w:rPr>
        <w:t>- Summary in English (10 Pt, not more than 1000 symbols)</w:t>
      </w:r>
    </w:p>
    <w:p w:rsidR="00113D5D" w:rsidRPr="00113D5D" w:rsidRDefault="00271DEB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• T</w:t>
      </w:r>
      <w:r w:rsidRPr="00271DEB">
        <w:rPr>
          <w:rFonts w:ascii="Sylfaen" w:hAnsi="Sylfaen"/>
          <w:sz w:val="24"/>
          <w:szCs w:val="24"/>
        </w:rPr>
        <w:t>he volume of the article - 3-4 pages</w:t>
      </w:r>
      <w:r>
        <w:rPr>
          <w:rFonts w:ascii="Sylfaen" w:hAnsi="Sylfaen"/>
          <w:sz w:val="24"/>
          <w:szCs w:val="24"/>
        </w:rPr>
        <w:t xml:space="preserve"> </w:t>
      </w:r>
      <w:r w:rsidR="00113D5D" w:rsidRPr="00113D5D">
        <w:rPr>
          <w:rFonts w:ascii="Sylfaen" w:hAnsi="Sylfaen"/>
          <w:sz w:val="24"/>
          <w:szCs w:val="24"/>
        </w:rPr>
        <w:t>;</w:t>
      </w:r>
    </w:p>
    <w:p w:rsidR="00113D5D" w:rsidRP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 xml:space="preserve">• </w:t>
      </w:r>
      <w:r w:rsidR="00C94B1B" w:rsidRPr="00C94B1B">
        <w:rPr>
          <w:rFonts w:ascii="Sylfaen" w:hAnsi="Sylfaen"/>
          <w:sz w:val="24"/>
          <w:szCs w:val="24"/>
        </w:rPr>
        <w:t>one author can submit no  more than 2 articles</w:t>
      </w:r>
      <w:r w:rsidRPr="00113D5D">
        <w:rPr>
          <w:rFonts w:ascii="Sylfaen" w:hAnsi="Sylfaen"/>
          <w:sz w:val="24"/>
          <w:szCs w:val="24"/>
        </w:rPr>
        <w:t>;</w:t>
      </w:r>
    </w:p>
    <w:p w:rsidR="00113D5D" w:rsidRPr="00113D5D" w:rsidRDefault="008B7B8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• The electronic</w:t>
      </w:r>
      <w:r w:rsidR="00113D5D" w:rsidRPr="00113D5D">
        <w:rPr>
          <w:rFonts w:ascii="Sylfaen" w:hAnsi="Sylfaen"/>
          <w:sz w:val="24"/>
          <w:szCs w:val="24"/>
        </w:rPr>
        <w:t xml:space="preserve"> version of the article must be presented to the CD-ROM, </w:t>
      </w:r>
      <w:r w:rsidR="00C72148" w:rsidRPr="00C72148">
        <w:rPr>
          <w:rFonts w:ascii="Sylfaen" w:hAnsi="Sylfaen"/>
          <w:sz w:val="24"/>
          <w:szCs w:val="24"/>
        </w:rPr>
        <w:t xml:space="preserve">it is necessary to write the name of the first author and the section number on file </w:t>
      </w:r>
      <w:r w:rsidR="00113D5D" w:rsidRPr="00113D5D">
        <w:rPr>
          <w:rFonts w:ascii="Sylfaen" w:hAnsi="Sylfaen"/>
          <w:sz w:val="24"/>
          <w:szCs w:val="24"/>
        </w:rPr>
        <w:t>(eg Abesadze 2);</w:t>
      </w:r>
    </w:p>
    <w:p w:rsidR="00BB5685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t xml:space="preserve">• An electronic version of the article and </w:t>
      </w:r>
      <w:r w:rsidR="009126F6" w:rsidRPr="009126F6">
        <w:rPr>
          <w:rFonts w:ascii="Sylfaen" w:hAnsi="Sylfaen"/>
          <w:sz w:val="24"/>
          <w:szCs w:val="24"/>
        </w:rPr>
        <w:t>a copy of the receipt for payment of the organizational fee can be sent be e-mail</w:t>
      </w:r>
    </w:p>
    <w:p w:rsidR="00113D5D" w:rsidRDefault="00113D5D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113D5D">
        <w:rPr>
          <w:rFonts w:ascii="Sylfaen" w:hAnsi="Sylfaen"/>
          <w:sz w:val="24"/>
          <w:szCs w:val="24"/>
        </w:rPr>
        <w:lastRenderedPageBreak/>
        <w:t>.</w:t>
      </w:r>
      <w:r w:rsidR="00BB5685" w:rsidRPr="00BB5685">
        <w:t xml:space="preserve"> </w:t>
      </w:r>
      <w:r w:rsidR="00BB5685" w:rsidRPr="00BB5685">
        <w:rPr>
          <w:rFonts w:ascii="Sylfaen" w:hAnsi="Sylfaen"/>
          <w:sz w:val="24"/>
          <w:szCs w:val="24"/>
        </w:rPr>
        <w:t>Articles for conference will be indexed in Google Scholar</w:t>
      </w:r>
      <w:r w:rsidR="00BB5685">
        <w:rPr>
          <w:rFonts w:ascii="Sylfaen" w:hAnsi="Sylfaen"/>
          <w:sz w:val="24"/>
          <w:szCs w:val="24"/>
        </w:rPr>
        <w:t>.</w:t>
      </w:r>
    </w:p>
    <w:p w:rsidR="00900BD1" w:rsidRPr="00900BD1" w:rsidRDefault="009F65D9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F65D9">
        <w:rPr>
          <w:rFonts w:ascii="Sylfaen" w:hAnsi="Sylfaen"/>
          <w:sz w:val="24"/>
          <w:szCs w:val="24"/>
        </w:rPr>
        <w:t>design of bibliography: when refe</w:t>
      </w:r>
      <w:r w:rsidR="009131B6">
        <w:rPr>
          <w:rFonts w:ascii="Sylfaen" w:hAnsi="Sylfaen"/>
          <w:sz w:val="24"/>
          <w:szCs w:val="24"/>
        </w:rPr>
        <w:t xml:space="preserve">rring to books or monographs, </w:t>
      </w:r>
      <w:r w:rsidRPr="009F65D9">
        <w:rPr>
          <w:rFonts w:ascii="Sylfaen" w:hAnsi="Sylfaen"/>
          <w:sz w:val="24"/>
          <w:szCs w:val="24"/>
        </w:rPr>
        <w:t xml:space="preserve"> should be indicated</w:t>
      </w:r>
      <w:r w:rsidR="00900BD1" w:rsidRPr="00900BD1">
        <w:rPr>
          <w:rFonts w:ascii="Sylfaen" w:hAnsi="Sylfaen"/>
          <w:sz w:val="24"/>
          <w:szCs w:val="24"/>
        </w:rPr>
        <w:t>: the name and initials of the author (authors); Title of</w:t>
      </w:r>
      <w:r w:rsidR="00C92661">
        <w:rPr>
          <w:rFonts w:ascii="Sylfaen" w:hAnsi="Sylfaen"/>
          <w:sz w:val="24"/>
          <w:szCs w:val="24"/>
        </w:rPr>
        <w:t xml:space="preserve"> the</w:t>
      </w:r>
      <w:r w:rsidR="00900BD1" w:rsidRPr="00900BD1">
        <w:rPr>
          <w:rFonts w:ascii="Sylfaen" w:hAnsi="Sylfaen"/>
          <w:sz w:val="24"/>
          <w:szCs w:val="24"/>
        </w:rPr>
        <w:t xml:space="preserve"> book or monograph; Place of publication </w:t>
      </w:r>
      <w:r w:rsidR="001D2570" w:rsidRPr="001D2570">
        <w:rPr>
          <w:rFonts w:ascii="Sylfaen" w:hAnsi="Sylfaen"/>
          <w:sz w:val="24"/>
          <w:szCs w:val="24"/>
        </w:rPr>
        <w:t>the name of the publishing house</w:t>
      </w:r>
      <w:r w:rsidR="00900BD1" w:rsidRPr="00900BD1">
        <w:rPr>
          <w:rFonts w:ascii="Sylfaen" w:hAnsi="Sylfaen"/>
          <w:sz w:val="24"/>
          <w:szCs w:val="24"/>
        </w:rPr>
        <w:t xml:space="preserve">; Year of publication, number of pages. </w:t>
      </w:r>
      <w:r w:rsidR="009131B6" w:rsidRPr="009131B6">
        <w:rPr>
          <w:rFonts w:ascii="Sylfaen" w:hAnsi="Sylfaen"/>
          <w:sz w:val="24"/>
          <w:szCs w:val="24"/>
        </w:rPr>
        <w:t>when referring to scientific work, should be indicated</w:t>
      </w:r>
      <w:r w:rsidR="00900BD1" w:rsidRPr="00900BD1">
        <w:rPr>
          <w:rFonts w:ascii="Sylfaen" w:hAnsi="Sylfaen"/>
          <w:sz w:val="24"/>
          <w:szCs w:val="24"/>
        </w:rPr>
        <w:t>: the name and initials of the author (authors); Title of the</w:t>
      </w:r>
      <w:r w:rsidR="000673BD">
        <w:rPr>
          <w:rFonts w:ascii="Sylfaen" w:hAnsi="Sylfaen"/>
          <w:sz w:val="24"/>
          <w:szCs w:val="24"/>
        </w:rPr>
        <w:t xml:space="preserve"> article</w:t>
      </w:r>
      <w:r w:rsidR="00900BD1" w:rsidRPr="00900BD1">
        <w:rPr>
          <w:rFonts w:ascii="Sylfaen" w:hAnsi="Sylfaen"/>
          <w:sz w:val="24"/>
          <w:szCs w:val="24"/>
        </w:rPr>
        <w:t>; Two inclined lines; Title of the journal (conference, congress, etc.); Place of publication; Year of publication</w:t>
      </w:r>
      <w:r w:rsidR="00F01433">
        <w:rPr>
          <w:rFonts w:ascii="Sylfaen" w:hAnsi="Sylfaen"/>
          <w:sz w:val="24"/>
          <w:szCs w:val="24"/>
        </w:rPr>
        <w:t>;</w:t>
      </w:r>
      <w:r w:rsidR="00900BD1" w:rsidRPr="00900BD1">
        <w:rPr>
          <w:rFonts w:ascii="Sylfaen" w:hAnsi="Sylfaen"/>
          <w:sz w:val="24"/>
          <w:szCs w:val="24"/>
        </w:rPr>
        <w:t xml:space="preserve"> The magazine </w:t>
      </w:r>
      <w:r w:rsidR="009C46FC" w:rsidRPr="00900BD1">
        <w:rPr>
          <w:rFonts w:ascii="Sylfaen" w:hAnsi="Sylfaen"/>
          <w:sz w:val="24"/>
          <w:szCs w:val="24"/>
        </w:rPr>
        <w:t xml:space="preserve">number </w:t>
      </w:r>
      <w:r w:rsidR="00900BD1" w:rsidRPr="00900BD1">
        <w:rPr>
          <w:rFonts w:ascii="Sylfaen" w:hAnsi="Sylfaen"/>
          <w:sz w:val="24"/>
          <w:szCs w:val="24"/>
        </w:rPr>
        <w:t>(volume), page.</w:t>
      </w:r>
    </w:p>
    <w:p w:rsidR="00900BD1" w:rsidRPr="00900BD1" w:rsidRDefault="00900BD1" w:rsidP="00900BD1">
      <w:pPr>
        <w:spacing w:line="276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 xml:space="preserve">An electronic version of the article, a registration card and a </w:t>
      </w:r>
      <w:r w:rsidR="006A0BEC" w:rsidRPr="009126F6">
        <w:rPr>
          <w:rFonts w:ascii="Sylfaen" w:hAnsi="Sylfaen"/>
          <w:sz w:val="24"/>
          <w:szCs w:val="24"/>
        </w:rPr>
        <w:t xml:space="preserve">copy of the receipt for payment of the organizational fee </w:t>
      </w:r>
      <w:proofErr w:type="gramStart"/>
      <w:r w:rsidR="006A0BEC" w:rsidRPr="009126F6">
        <w:rPr>
          <w:rFonts w:ascii="Sylfaen" w:hAnsi="Sylfaen"/>
          <w:sz w:val="24"/>
          <w:szCs w:val="24"/>
        </w:rPr>
        <w:t>can be sent</w:t>
      </w:r>
      <w:proofErr w:type="gramEnd"/>
      <w:r w:rsidR="006A0BEC" w:rsidRPr="009126F6">
        <w:rPr>
          <w:rFonts w:ascii="Sylfaen" w:hAnsi="Sylfaen"/>
          <w:sz w:val="24"/>
          <w:szCs w:val="24"/>
        </w:rPr>
        <w:t xml:space="preserve"> </w:t>
      </w:r>
      <w:r w:rsidRPr="00900BD1">
        <w:rPr>
          <w:rFonts w:ascii="Sylfaen" w:hAnsi="Sylfaen"/>
          <w:sz w:val="24"/>
          <w:szCs w:val="24"/>
        </w:rPr>
        <w:t>by e-mail to the Conference Secretary:</w:t>
      </w:r>
    </w:p>
    <w:p w:rsidR="00900BD1" w:rsidRPr="00900BD1" w:rsidRDefault="00900BD1" w:rsidP="00900BD1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r w:rsidRPr="00900BD1">
        <w:rPr>
          <w:rFonts w:ascii="Sylfaen" w:hAnsi="Sylfaen"/>
          <w:b/>
          <w:sz w:val="24"/>
          <w:szCs w:val="24"/>
        </w:rPr>
        <w:t>Nana Berdzenishvili - 598- 95-07-32 nanaka.berdzenishvili@yahoo.com</w:t>
      </w:r>
    </w:p>
    <w:p w:rsidR="00900BD1" w:rsidRPr="003752BB" w:rsidRDefault="00BB19F2" w:rsidP="00900BD1">
      <w:pPr>
        <w:spacing w:line="276" w:lineRule="auto"/>
        <w:jc w:val="both"/>
        <w:rPr>
          <w:rFonts w:ascii="Sylfaen" w:hAnsi="Sylfaen"/>
          <w:sz w:val="24"/>
          <w:szCs w:val="24"/>
        </w:rPr>
      </w:pPr>
      <w:r w:rsidRPr="00BB19F2">
        <w:rPr>
          <w:rFonts w:ascii="Sylfaen" w:hAnsi="Sylfaen"/>
          <w:sz w:val="24"/>
          <w:szCs w:val="24"/>
        </w:rPr>
        <w:t>articles submitted from violation of the above requirements, incompatible with the topic of the conference or without receiving an organizational payment, will not be published</w:t>
      </w:r>
      <w:r>
        <w:rPr>
          <w:rFonts w:ascii="Sylfaen" w:hAnsi="Sylfaen"/>
          <w:sz w:val="24"/>
          <w:szCs w:val="24"/>
        </w:rPr>
        <w:t>.</w:t>
      </w:r>
    </w:p>
    <w:p w:rsidR="00900BD1" w:rsidRDefault="00900BD1" w:rsidP="00900BD1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00BD1" w:rsidRPr="003F6862" w:rsidRDefault="00900BD1" w:rsidP="003F6862">
      <w:pPr>
        <w:spacing w:line="276" w:lineRule="auto"/>
        <w:jc w:val="center"/>
        <w:rPr>
          <w:rFonts w:ascii="Sylfaen" w:hAnsi="Sylfaen"/>
          <w:b/>
          <w:sz w:val="24"/>
          <w:szCs w:val="24"/>
        </w:rPr>
      </w:pPr>
      <w:r w:rsidRPr="003F6862">
        <w:rPr>
          <w:rFonts w:ascii="Sylfaen" w:hAnsi="Sylfaen"/>
          <w:b/>
          <w:sz w:val="24"/>
          <w:szCs w:val="24"/>
        </w:rPr>
        <w:t>Registration card</w:t>
      </w:r>
    </w:p>
    <w:p w:rsidR="00900BD1" w:rsidRPr="003F6862" w:rsidRDefault="00900BD1" w:rsidP="003F6862">
      <w:pPr>
        <w:spacing w:line="276" w:lineRule="auto"/>
        <w:jc w:val="center"/>
        <w:rPr>
          <w:rFonts w:ascii="Sylfaen" w:hAnsi="Sylfaen"/>
          <w:b/>
          <w:sz w:val="24"/>
          <w:szCs w:val="24"/>
        </w:rPr>
      </w:pPr>
      <w:r w:rsidRPr="003F6862">
        <w:rPr>
          <w:rFonts w:ascii="Sylfaen" w:hAnsi="Sylfaen"/>
          <w:b/>
          <w:sz w:val="24"/>
          <w:szCs w:val="24"/>
        </w:rPr>
        <w:t>(Sample)</w:t>
      </w:r>
    </w:p>
    <w:p w:rsidR="00900BD1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>First author</w:t>
      </w:r>
    </w:p>
    <w:p w:rsidR="00900BD1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>Surname and name ----------------------------------------------- --------</w:t>
      </w:r>
      <w:r w:rsidR="003F6862">
        <w:rPr>
          <w:rFonts w:ascii="Sylfaen" w:hAnsi="Sylfaen"/>
          <w:sz w:val="24"/>
          <w:szCs w:val="24"/>
        </w:rPr>
        <w:t>-------------------------</w:t>
      </w:r>
    </w:p>
    <w:p w:rsidR="00900BD1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>Workplace ------------------------------------------------ ------------------------------------</w:t>
      </w:r>
      <w:r w:rsidR="003F6862">
        <w:rPr>
          <w:rFonts w:ascii="Sylfaen" w:hAnsi="Sylfaen"/>
          <w:sz w:val="24"/>
          <w:szCs w:val="24"/>
        </w:rPr>
        <w:t>-----</w:t>
      </w:r>
    </w:p>
    <w:p w:rsidR="00900BD1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>Position ------------------------------------------------- -------------------------------------------</w:t>
      </w:r>
    </w:p>
    <w:p w:rsidR="00900BD1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>Scientific rank ------------------------------------------------ ------------------------------------</w:t>
      </w:r>
    </w:p>
    <w:p w:rsidR="00900BD1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 xml:space="preserve">Name of the </w:t>
      </w:r>
      <w:r w:rsidR="003752BB">
        <w:rPr>
          <w:rFonts w:ascii="Sylfaen" w:hAnsi="Sylfaen"/>
          <w:sz w:val="24"/>
          <w:szCs w:val="24"/>
        </w:rPr>
        <w:t>article</w:t>
      </w:r>
      <w:r w:rsidRPr="00900BD1">
        <w:rPr>
          <w:rFonts w:ascii="Sylfaen" w:hAnsi="Sylfaen"/>
          <w:sz w:val="24"/>
          <w:szCs w:val="24"/>
        </w:rPr>
        <w:t>------------------------------------------------ -----------------</w:t>
      </w:r>
      <w:r w:rsidR="000842A7">
        <w:rPr>
          <w:rFonts w:ascii="Sylfaen" w:hAnsi="Sylfaen"/>
          <w:sz w:val="24"/>
          <w:szCs w:val="24"/>
        </w:rPr>
        <w:t>---------------</w:t>
      </w:r>
    </w:p>
    <w:p w:rsidR="00900BD1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900BD1">
        <w:rPr>
          <w:rFonts w:ascii="Sylfaen" w:hAnsi="Sylfaen"/>
          <w:sz w:val="24"/>
          <w:szCs w:val="24"/>
        </w:rPr>
        <w:t>telephone</w:t>
      </w:r>
      <w:proofErr w:type="gramEnd"/>
      <w:r w:rsidRPr="00900BD1">
        <w:rPr>
          <w:rFonts w:ascii="Sylfaen" w:hAnsi="Sylfaen"/>
          <w:sz w:val="24"/>
          <w:szCs w:val="24"/>
        </w:rPr>
        <w:t xml:space="preserve"> ------------------------------------------------- -------------------------</w:t>
      </w:r>
      <w:r w:rsidR="003F6862">
        <w:rPr>
          <w:rFonts w:ascii="Sylfaen" w:hAnsi="Sylfaen"/>
          <w:sz w:val="24"/>
          <w:szCs w:val="24"/>
        </w:rPr>
        <w:t>----------------</w:t>
      </w:r>
    </w:p>
    <w:p w:rsidR="003F6862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>E-mail --------------------------------------------------- ----------------------</w:t>
      </w:r>
      <w:r w:rsidR="003F6862">
        <w:rPr>
          <w:rFonts w:ascii="Sylfaen" w:hAnsi="Sylfaen"/>
          <w:sz w:val="24"/>
          <w:szCs w:val="24"/>
        </w:rPr>
        <w:t>---------------------</w:t>
      </w:r>
    </w:p>
    <w:p w:rsidR="00900BD1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>Form of participation in the conference:</w:t>
      </w:r>
    </w:p>
    <w:p w:rsidR="00900BD1" w:rsidRPr="00900BD1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>• Attached</w:t>
      </w:r>
    </w:p>
    <w:p w:rsidR="00900BD1" w:rsidRPr="00900BD1" w:rsidRDefault="003F6862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• absent</w:t>
      </w:r>
      <w:r w:rsidR="00900BD1" w:rsidRPr="00900BD1">
        <w:rPr>
          <w:rFonts w:ascii="Sylfaen" w:hAnsi="Sylfaen"/>
          <w:sz w:val="24"/>
          <w:szCs w:val="24"/>
        </w:rPr>
        <w:t>(Required crawl)</w:t>
      </w:r>
    </w:p>
    <w:p w:rsidR="00900BD1" w:rsidRPr="00113D5D" w:rsidRDefault="00900BD1" w:rsidP="000842A7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900BD1">
        <w:rPr>
          <w:rFonts w:ascii="Sylfaen" w:hAnsi="Sylfaen"/>
          <w:sz w:val="24"/>
          <w:szCs w:val="24"/>
        </w:rPr>
        <w:t>Do you need a hotel ---------------------------------------------- ------------</w:t>
      </w:r>
      <w:r w:rsidR="003F6862">
        <w:rPr>
          <w:rFonts w:ascii="Sylfaen" w:hAnsi="Sylfaen"/>
          <w:sz w:val="24"/>
          <w:szCs w:val="24"/>
        </w:rPr>
        <w:t>---------------------</w:t>
      </w:r>
    </w:p>
    <w:sectPr w:rsidR="00900BD1" w:rsidRPr="0011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ED"/>
    <w:rsid w:val="00025C5B"/>
    <w:rsid w:val="00051D19"/>
    <w:rsid w:val="000673BD"/>
    <w:rsid w:val="000842A7"/>
    <w:rsid w:val="000F735D"/>
    <w:rsid w:val="0010267E"/>
    <w:rsid w:val="00113D5D"/>
    <w:rsid w:val="00131645"/>
    <w:rsid w:val="00184F5E"/>
    <w:rsid w:val="001D2570"/>
    <w:rsid w:val="001D6118"/>
    <w:rsid w:val="001E6C25"/>
    <w:rsid w:val="001F1AB5"/>
    <w:rsid w:val="002123AB"/>
    <w:rsid w:val="00271DEB"/>
    <w:rsid w:val="002904D7"/>
    <w:rsid w:val="00294530"/>
    <w:rsid w:val="002B0E6C"/>
    <w:rsid w:val="002B2B12"/>
    <w:rsid w:val="002B309A"/>
    <w:rsid w:val="003276EE"/>
    <w:rsid w:val="00364DC1"/>
    <w:rsid w:val="00365298"/>
    <w:rsid w:val="003752BB"/>
    <w:rsid w:val="003F6862"/>
    <w:rsid w:val="00405DE9"/>
    <w:rsid w:val="00406A0F"/>
    <w:rsid w:val="00430A01"/>
    <w:rsid w:val="004444C7"/>
    <w:rsid w:val="00514222"/>
    <w:rsid w:val="00524CDB"/>
    <w:rsid w:val="00597325"/>
    <w:rsid w:val="00602D52"/>
    <w:rsid w:val="00613C7B"/>
    <w:rsid w:val="00643121"/>
    <w:rsid w:val="006A0BEC"/>
    <w:rsid w:val="006B617D"/>
    <w:rsid w:val="006E623B"/>
    <w:rsid w:val="006F2D62"/>
    <w:rsid w:val="006F622D"/>
    <w:rsid w:val="00723C3A"/>
    <w:rsid w:val="0076530F"/>
    <w:rsid w:val="00782097"/>
    <w:rsid w:val="007E7635"/>
    <w:rsid w:val="008017A4"/>
    <w:rsid w:val="008348E9"/>
    <w:rsid w:val="008406FF"/>
    <w:rsid w:val="008B7B81"/>
    <w:rsid w:val="00900BD1"/>
    <w:rsid w:val="009126F6"/>
    <w:rsid w:val="009131B6"/>
    <w:rsid w:val="009415CD"/>
    <w:rsid w:val="00945EE8"/>
    <w:rsid w:val="009B69EF"/>
    <w:rsid w:val="009C46FC"/>
    <w:rsid w:val="009C58C4"/>
    <w:rsid w:val="009F243B"/>
    <w:rsid w:val="009F65D9"/>
    <w:rsid w:val="00A03E52"/>
    <w:rsid w:val="00A61FAE"/>
    <w:rsid w:val="00AD5031"/>
    <w:rsid w:val="00AF27A6"/>
    <w:rsid w:val="00AF3379"/>
    <w:rsid w:val="00B07EDD"/>
    <w:rsid w:val="00B50DF9"/>
    <w:rsid w:val="00BB19F2"/>
    <w:rsid w:val="00BB5685"/>
    <w:rsid w:val="00BB598E"/>
    <w:rsid w:val="00BF353A"/>
    <w:rsid w:val="00BF4BCB"/>
    <w:rsid w:val="00BF54A5"/>
    <w:rsid w:val="00C143AF"/>
    <w:rsid w:val="00C401D6"/>
    <w:rsid w:val="00C523EE"/>
    <w:rsid w:val="00C72148"/>
    <w:rsid w:val="00C92661"/>
    <w:rsid w:val="00C93924"/>
    <w:rsid w:val="00C94B1B"/>
    <w:rsid w:val="00CB157A"/>
    <w:rsid w:val="00CB5E5B"/>
    <w:rsid w:val="00CC1F0E"/>
    <w:rsid w:val="00D11E1C"/>
    <w:rsid w:val="00D12FB7"/>
    <w:rsid w:val="00D7131C"/>
    <w:rsid w:val="00DA0EBE"/>
    <w:rsid w:val="00E66C23"/>
    <w:rsid w:val="00E7302C"/>
    <w:rsid w:val="00E739ED"/>
    <w:rsid w:val="00E823F0"/>
    <w:rsid w:val="00E83B16"/>
    <w:rsid w:val="00E93583"/>
    <w:rsid w:val="00EA3896"/>
    <w:rsid w:val="00F01433"/>
    <w:rsid w:val="00F1285F"/>
    <w:rsid w:val="00F32DEC"/>
    <w:rsid w:val="00F72585"/>
    <w:rsid w:val="00F94B07"/>
    <w:rsid w:val="00FB1043"/>
    <w:rsid w:val="00FE59F3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9319"/>
  <w15:chartTrackingRefBased/>
  <w15:docId w15:val="{5C26A646-F402-4432-A020-CDC40246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ninaka</dc:creator>
  <cp:keywords/>
  <dc:description/>
  <cp:lastModifiedBy>ninaka</cp:lastModifiedBy>
  <cp:revision>97</cp:revision>
  <dcterms:created xsi:type="dcterms:W3CDTF">2019-01-23T06:12:00Z</dcterms:created>
  <dcterms:modified xsi:type="dcterms:W3CDTF">2019-04-07T15:46:00Z</dcterms:modified>
</cp:coreProperties>
</file>